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7E54F" w14:textId="77777777" w:rsidR="0063347A" w:rsidRPr="0063347A" w:rsidRDefault="0063347A" w:rsidP="006F562A">
      <w:pPr>
        <w:spacing w:after="0" w:line="240" w:lineRule="auto"/>
        <w:ind w:left="5387" w:hanging="142"/>
        <w:rPr>
          <w:rFonts w:ascii="Times New Roman" w:eastAsia="Calibri" w:hAnsi="Times New Roman" w:cs="Times New Roman"/>
          <w:color w:val="000000" w:themeColor="text1"/>
          <w:kern w:val="2"/>
          <w:sz w:val="28"/>
          <w:szCs w:val="28"/>
          <w14:ligatures w14:val="standardContextual"/>
        </w:rPr>
      </w:pPr>
      <w:r w:rsidRPr="0063347A">
        <w:rPr>
          <w:rFonts w:ascii="Times New Roman" w:eastAsia="Calibri" w:hAnsi="Times New Roman" w:cs="Times New Roman"/>
          <w:color w:val="000000" w:themeColor="text1"/>
          <w:kern w:val="2"/>
          <w:sz w:val="28"/>
          <w:szCs w:val="28"/>
          <w14:ligatures w14:val="standardContextual"/>
        </w:rPr>
        <w:t>УТВЕРЖДЕН</w:t>
      </w:r>
    </w:p>
    <w:p w14:paraId="6F8959C5" w14:textId="54167E8F" w:rsidR="0063347A" w:rsidRPr="0063347A" w:rsidRDefault="001579AE" w:rsidP="006F562A">
      <w:pPr>
        <w:spacing w:after="0" w:line="240" w:lineRule="auto"/>
        <w:ind w:left="5245"/>
        <w:rPr>
          <w:rFonts w:ascii="Times New Roman" w:eastAsia="Calibri" w:hAnsi="Times New Roman" w:cs="Times New Roman"/>
          <w:color w:val="000000" w:themeColor="text1"/>
          <w:kern w:val="2"/>
          <w:sz w:val="28"/>
          <w:szCs w:val="28"/>
          <w14:ligatures w14:val="standardContextual"/>
        </w:rPr>
      </w:pPr>
      <w:r>
        <w:rPr>
          <w:rFonts w:ascii="Times New Roman" w:eastAsia="Calibri" w:hAnsi="Times New Roman" w:cs="Times New Roman"/>
          <w:color w:val="000000" w:themeColor="text1"/>
          <w:kern w:val="2"/>
          <w:sz w:val="28"/>
          <w:szCs w:val="28"/>
          <w14:ligatures w14:val="standardContextual"/>
        </w:rPr>
        <w:t>п</w:t>
      </w:r>
      <w:r w:rsidR="0063347A" w:rsidRPr="0063347A">
        <w:rPr>
          <w:rFonts w:ascii="Times New Roman" w:eastAsia="Calibri" w:hAnsi="Times New Roman" w:cs="Times New Roman"/>
          <w:color w:val="000000" w:themeColor="text1"/>
          <w:kern w:val="2"/>
          <w:sz w:val="28"/>
          <w:szCs w:val="28"/>
          <w14:ligatures w14:val="standardContextual"/>
        </w:rPr>
        <w:t>остановлением</w:t>
      </w:r>
      <w:r w:rsidR="006F562A">
        <w:rPr>
          <w:rFonts w:ascii="Times New Roman" w:eastAsia="Calibri" w:hAnsi="Times New Roman" w:cs="Times New Roman"/>
          <w:color w:val="000000" w:themeColor="text1"/>
          <w:kern w:val="2"/>
          <w:sz w:val="28"/>
          <w:szCs w:val="28"/>
          <w14:ligatures w14:val="standardContextual"/>
        </w:rPr>
        <w:t xml:space="preserve"> </w:t>
      </w:r>
      <w:r w:rsidR="0063347A" w:rsidRPr="0063347A">
        <w:rPr>
          <w:rFonts w:ascii="Times New Roman" w:eastAsia="Calibri" w:hAnsi="Times New Roman" w:cs="Times New Roman"/>
          <w:color w:val="000000" w:themeColor="text1"/>
          <w:kern w:val="2"/>
          <w:sz w:val="28"/>
          <w:szCs w:val="28"/>
          <w14:ligatures w14:val="standardContextual"/>
        </w:rPr>
        <w:t xml:space="preserve">Администрации </w:t>
      </w:r>
    </w:p>
    <w:p w14:paraId="0345DCB9" w14:textId="4926E094" w:rsidR="0063347A" w:rsidRPr="0063347A" w:rsidRDefault="0063347A" w:rsidP="006F562A">
      <w:pPr>
        <w:spacing w:after="0" w:line="240" w:lineRule="auto"/>
        <w:ind w:left="5245"/>
        <w:rPr>
          <w:rFonts w:ascii="Times New Roman" w:eastAsia="Calibri" w:hAnsi="Times New Roman" w:cs="Times New Roman"/>
          <w:color w:val="000000" w:themeColor="text1"/>
          <w:kern w:val="2"/>
          <w:sz w:val="28"/>
          <w:szCs w:val="28"/>
          <w14:ligatures w14:val="standardContextual"/>
        </w:rPr>
      </w:pPr>
      <w:r w:rsidRPr="0063347A">
        <w:rPr>
          <w:rFonts w:ascii="Times New Roman" w:eastAsia="Calibri" w:hAnsi="Times New Roman" w:cs="Times New Roman"/>
          <w:color w:val="000000" w:themeColor="text1"/>
          <w:kern w:val="2"/>
          <w:sz w:val="28"/>
          <w:szCs w:val="28"/>
          <w14:ligatures w14:val="standardContextual"/>
        </w:rPr>
        <w:t>Одинцовского городского округа</w:t>
      </w:r>
      <w:r w:rsidR="006F562A">
        <w:rPr>
          <w:rFonts w:ascii="Times New Roman" w:eastAsia="Calibri" w:hAnsi="Times New Roman" w:cs="Times New Roman"/>
          <w:color w:val="000000" w:themeColor="text1"/>
          <w:kern w:val="2"/>
          <w:sz w:val="28"/>
          <w:szCs w:val="28"/>
          <w14:ligatures w14:val="standardContextual"/>
        </w:rPr>
        <w:t xml:space="preserve"> </w:t>
      </w:r>
      <w:r w:rsidRPr="0063347A">
        <w:rPr>
          <w:rFonts w:ascii="Times New Roman" w:eastAsia="Calibri" w:hAnsi="Times New Roman" w:cs="Times New Roman"/>
          <w:color w:val="000000" w:themeColor="text1"/>
          <w:kern w:val="2"/>
          <w:sz w:val="28"/>
          <w:szCs w:val="28"/>
          <w14:ligatures w14:val="standardContextual"/>
        </w:rPr>
        <w:t>Московской области</w:t>
      </w:r>
    </w:p>
    <w:p w14:paraId="2A3145F4" w14:textId="11AAED49" w:rsidR="0063347A" w:rsidRPr="0063347A" w:rsidRDefault="0063347A" w:rsidP="006F562A">
      <w:pPr>
        <w:spacing w:after="0" w:line="240" w:lineRule="auto"/>
        <w:ind w:left="5387" w:hanging="142"/>
        <w:rPr>
          <w:rFonts w:ascii="Times New Roman" w:eastAsia="Calibri" w:hAnsi="Times New Roman" w:cs="Times New Roman"/>
          <w:color w:val="000000" w:themeColor="text1"/>
          <w:kern w:val="2"/>
          <w:sz w:val="28"/>
          <w:szCs w:val="28"/>
          <w14:ligatures w14:val="standardContextual"/>
        </w:rPr>
      </w:pPr>
      <w:r w:rsidRPr="0063347A">
        <w:rPr>
          <w:rFonts w:ascii="Times New Roman" w:eastAsia="Calibri" w:hAnsi="Times New Roman" w:cs="Times New Roman"/>
          <w:color w:val="000000" w:themeColor="text1"/>
          <w:kern w:val="2"/>
          <w:sz w:val="28"/>
          <w:szCs w:val="28"/>
          <w14:ligatures w14:val="standardContextual"/>
        </w:rPr>
        <w:t>от</w:t>
      </w:r>
      <w:r w:rsidR="00EC6D4C">
        <w:rPr>
          <w:rFonts w:ascii="Times New Roman" w:eastAsia="Calibri" w:hAnsi="Times New Roman" w:cs="Times New Roman"/>
          <w:color w:val="000000" w:themeColor="text1"/>
          <w:kern w:val="2"/>
          <w:sz w:val="28"/>
          <w:szCs w:val="28"/>
          <w14:ligatures w14:val="standardContextual"/>
        </w:rPr>
        <w:t xml:space="preserve"> </w:t>
      </w:r>
      <w:r w:rsidRPr="0063347A">
        <w:rPr>
          <w:rFonts w:ascii="Times New Roman" w:eastAsia="Calibri" w:hAnsi="Times New Roman" w:cs="Times New Roman"/>
          <w:color w:val="000000" w:themeColor="text1"/>
          <w:kern w:val="2"/>
          <w:sz w:val="28"/>
          <w:szCs w:val="28"/>
          <w14:ligatures w14:val="standardContextual"/>
        </w:rPr>
        <w:t>«</w:t>
      </w:r>
      <w:r w:rsidRPr="00C56E05">
        <w:rPr>
          <w:rFonts w:ascii="Times New Roman" w:eastAsia="Calibri" w:hAnsi="Times New Roman" w:cs="Times New Roman"/>
          <w:color w:val="000000" w:themeColor="text1"/>
          <w:kern w:val="2"/>
          <w:sz w:val="28"/>
          <w:szCs w:val="28"/>
          <w:u w:val="single"/>
          <w14:ligatures w14:val="standardContextual"/>
        </w:rPr>
        <w:t>___</w:t>
      </w:r>
      <w:proofErr w:type="gramStart"/>
      <w:r w:rsidRPr="00C56E05">
        <w:rPr>
          <w:rFonts w:ascii="Times New Roman" w:eastAsia="Calibri" w:hAnsi="Times New Roman" w:cs="Times New Roman"/>
          <w:color w:val="000000" w:themeColor="text1"/>
          <w:kern w:val="2"/>
          <w:sz w:val="28"/>
          <w:szCs w:val="28"/>
          <w:u w:val="single"/>
          <w14:ligatures w14:val="standardContextual"/>
        </w:rPr>
        <w:t>_</w:t>
      </w:r>
      <w:r w:rsidRPr="0063347A">
        <w:rPr>
          <w:rFonts w:ascii="Times New Roman" w:eastAsia="Calibri" w:hAnsi="Times New Roman" w:cs="Times New Roman"/>
          <w:color w:val="000000" w:themeColor="text1"/>
          <w:kern w:val="2"/>
          <w:sz w:val="28"/>
          <w:szCs w:val="28"/>
          <w14:ligatures w14:val="standardContextual"/>
        </w:rPr>
        <w:t>»</w:t>
      </w:r>
      <w:r w:rsidRPr="00C56E05">
        <w:rPr>
          <w:rFonts w:ascii="Times New Roman" w:eastAsia="Calibri" w:hAnsi="Times New Roman" w:cs="Times New Roman"/>
          <w:color w:val="000000" w:themeColor="text1"/>
          <w:kern w:val="2"/>
          <w:sz w:val="28"/>
          <w:szCs w:val="28"/>
          <w:u w:val="single"/>
          <w14:ligatures w14:val="standardContextual"/>
        </w:rPr>
        <w:t>_</w:t>
      </w:r>
      <w:proofErr w:type="gramEnd"/>
      <w:r w:rsidRPr="00C56E05">
        <w:rPr>
          <w:rFonts w:ascii="Times New Roman" w:eastAsia="Calibri" w:hAnsi="Times New Roman" w:cs="Times New Roman"/>
          <w:color w:val="000000" w:themeColor="text1"/>
          <w:kern w:val="2"/>
          <w:sz w:val="28"/>
          <w:szCs w:val="28"/>
          <w:u w:val="single"/>
          <w14:ligatures w14:val="standardContextual"/>
        </w:rPr>
        <w:t>________</w:t>
      </w:r>
      <w:r w:rsidRPr="0063347A">
        <w:rPr>
          <w:rFonts w:ascii="Times New Roman" w:eastAsia="Calibri" w:hAnsi="Times New Roman" w:cs="Times New Roman"/>
          <w:color w:val="000000" w:themeColor="text1"/>
          <w:kern w:val="2"/>
          <w:sz w:val="28"/>
          <w:szCs w:val="28"/>
          <w14:ligatures w14:val="standardContextual"/>
        </w:rPr>
        <w:t xml:space="preserve"> №</w:t>
      </w:r>
      <w:r w:rsidRPr="00C56E05">
        <w:rPr>
          <w:rFonts w:ascii="Times New Roman" w:eastAsia="Calibri" w:hAnsi="Times New Roman" w:cs="Times New Roman"/>
          <w:color w:val="000000" w:themeColor="text1"/>
          <w:kern w:val="2"/>
          <w:sz w:val="28"/>
          <w:szCs w:val="28"/>
          <w:u w:val="single"/>
          <w14:ligatures w14:val="standardContextual"/>
        </w:rPr>
        <w:t>________</w:t>
      </w:r>
      <w:r w:rsidRPr="0063347A">
        <w:rPr>
          <w:rFonts w:ascii="Times New Roman" w:eastAsia="Calibri" w:hAnsi="Times New Roman" w:cs="Times New Roman"/>
          <w:color w:val="000000" w:themeColor="text1"/>
          <w:kern w:val="2"/>
          <w:sz w:val="28"/>
          <w:szCs w:val="28"/>
          <w14:ligatures w14:val="standardContextual"/>
        </w:rPr>
        <w:t xml:space="preserve"> </w:t>
      </w:r>
    </w:p>
    <w:p w14:paraId="23D2625B" w14:textId="3A00C5CA" w:rsidR="00F112F1" w:rsidRPr="0063347A" w:rsidRDefault="00F112F1" w:rsidP="006F562A">
      <w:pPr>
        <w:spacing w:before="100" w:beforeAutospacing="1" w:after="100" w:afterAutospacing="1" w:line="240" w:lineRule="auto"/>
        <w:ind w:hanging="142"/>
        <w:jc w:val="both"/>
        <w:rPr>
          <w:rFonts w:ascii="Times New Roman" w:eastAsia="Calibri" w:hAnsi="Times New Roman" w:cs="Times New Roman"/>
          <w:color w:val="000000" w:themeColor="text1"/>
          <w:sz w:val="24"/>
          <w:szCs w:val="24"/>
          <w:lang w:eastAsia="ru-RU"/>
        </w:rPr>
      </w:pPr>
    </w:p>
    <w:p w14:paraId="59140D9B" w14:textId="77777777" w:rsidR="00F112F1" w:rsidRPr="0063347A" w:rsidRDefault="00F112F1" w:rsidP="00C56E05">
      <w:pPr>
        <w:spacing w:after="0" w:line="240" w:lineRule="auto"/>
        <w:jc w:val="center"/>
        <w:rPr>
          <w:rFonts w:ascii="Times New Roman" w:eastAsia="Calibri" w:hAnsi="Times New Roman" w:cs="Times New Roman"/>
          <w:b/>
          <w:color w:val="000000" w:themeColor="text1"/>
          <w:sz w:val="28"/>
          <w:szCs w:val="28"/>
          <w:lang w:eastAsia="ru-RU"/>
        </w:rPr>
      </w:pPr>
      <w:r w:rsidRPr="0063347A">
        <w:rPr>
          <w:rFonts w:ascii="Times New Roman" w:eastAsia="Calibri" w:hAnsi="Times New Roman" w:cs="Times New Roman"/>
          <w:b/>
          <w:color w:val="000000" w:themeColor="text1"/>
          <w:sz w:val="28"/>
          <w:szCs w:val="28"/>
          <w:lang w:eastAsia="ru-RU"/>
        </w:rPr>
        <w:t xml:space="preserve">Стандарт предоставления (качества) муниципальной услуги </w:t>
      </w:r>
    </w:p>
    <w:p w14:paraId="715AD743" w14:textId="77777777" w:rsidR="00F112F1" w:rsidRPr="0063347A" w:rsidRDefault="00F112F1" w:rsidP="00C56E05">
      <w:pPr>
        <w:spacing w:after="0" w:line="240" w:lineRule="auto"/>
        <w:jc w:val="center"/>
        <w:rPr>
          <w:rFonts w:ascii="Times New Roman" w:eastAsia="Calibri" w:hAnsi="Times New Roman" w:cs="Times New Roman"/>
          <w:b/>
          <w:color w:val="000000" w:themeColor="text1"/>
          <w:sz w:val="28"/>
          <w:szCs w:val="28"/>
          <w:lang w:eastAsia="ru-RU"/>
        </w:rPr>
      </w:pPr>
      <w:r w:rsidRPr="0063347A">
        <w:rPr>
          <w:rFonts w:ascii="Times New Roman" w:eastAsia="Calibri" w:hAnsi="Times New Roman" w:cs="Times New Roman"/>
          <w:b/>
          <w:color w:val="000000" w:themeColor="text1"/>
          <w:sz w:val="28"/>
          <w:szCs w:val="28"/>
          <w:lang w:eastAsia="ru-RU"/>
        </w:rPr>
        <w:t>«Организация деятельности клубных формирований и формирований самодеятельного народного творчества»</w:t>
      </w:r>
    </w:p>
    <w:p w14:paraId="45010B04" w14:textId="391F9B60" w:rsidR="00F112F1" w:rsidRDefault="00F112F1" w:rsidP="00C56E05">
      <w:pPr>
        <w:pStyle w:val="a4"/>
        <w:numPr>
          <w:ilvl w:val="0"/>
          <w:numId w:val="6"/>
        </w:numPr>
        <w:spacing w:before="100" w:beforeAutospacing="1" w:after="100" w:afterAutospacing="1" w:line="240" w:lineRule="auto"/>
        <w:ind w:left="567" w:hanging="567"/>
        <w:jc w:val="center"/>
        <w:rPr>
          <w:rFonts w:ascii="Times New Roman" w:eastAsia="Calibri" w:hAnsi="Times New Roman" w:cs="Times New Roman"/>
          <w:b/>
          <w:color w:val="000000" w:themeColor="text1"/>
          <w:sz w:val="28"/>
          <w:szCs w:val="28"/>
          <w:lang w:eastAsia="ru-RU"/>
        </w:rPr>
      </w:pPr>
      <w:r w:rsidRPr="00EC6D4C">
        <w:rPr>
          <w:rFonts w:ascii="Times New Roman" w:eastAsia="Calibri" w:hAnsi="Times New Roman" w:cs="Times New Roman"/>
          <w:b/>
          <w:color w:val="000000" w:themeColor="text1"/>
          <w:sz w:val="28"/>
          <w:szCs w:val="28"/>
          <w:lang w:eastAsia="ru-RU"/>
        </w:rPr>
        <w:t>Общие положения</w:t>
      </w:r>
    </w:p>
    <w:p w14:paraId="22C5931C" w14:textId="77777777" w:rsidR="00A21889" w:rsidRPr="00EC6D4C" w:rsidRDefault="00A21889" w:rsidP="00A21889">
      <w:pPr>
        <w:pStyle w:val="a4"/>
        <w:tabs>
          <w:tab w:val="left" w:pos="709"/>
        </w:tabs>
        <w:spacing w:before="100" w:beforeAutospacing="1" w:after="100" w:afterAutospacing="1" w:line="240" w:lineRule="auto"/>
        <w:ind w:left="567"/>
        <w:rPr>
          <w:rFonts w:ascii="Times New Roman" w:eastAsia="Calibri" w:hAnsi="Times New Roman" w:cs="Times New Roman"/>
          <w:b/>
          <w:color w:val="000000" w:themeColor="text1"/>
          <w:sz w:val="28"/>
          <w:szCs w:val="28"/>
          <w:lang w:eastAsia="ru-RU"/>
        </w:rPr>
      </w:pPr>
    </w:p>
    <w:p w14:paraId="62BA3D30" w14:textId="3C4335F1" w:rsidR="00A510A1" w:rsidRPr="00C1371C" w:rsidRDefault="00F112F1" w:rsidP="00A510A1">
      <w:pPr>
        <w:pStyle w:val="a4"/>
        <w:numPr>
          <w:ilvl w:val="0"/>
          <w:numId w:val="7"/>
        </w:numPr>
        <w:spacing w:after="0" w:line="240" w:lineRule="auto"/>
        <w:ind w:left="0" w:firstLine="709"/>
        <w:jc w:val="both"/>
        <w:rPr>
          <w:rFonts w:ascii="Times New Roman" w:eastAsia="Calibri" w:hAnsi="Times New Roman" w:cs="Times New Roman"/>
          <w:sz w:val="28"/>
          <w:szCs w:val="28"/>
          <w:lang w:eastAsia="ru-RU"/>
        </w:rPr>
      </w:pPr>
      <w:r w:rsidRPr="0063347A">
        <w:rPr>
          <w:rFonts w:ascii="Times New Roman" w:eastAsia="Calibri" w:hAnsi="Times New Roman" w:cs="Times New Roman"/>
          <w:color w:val="000000" w:themeColor="text1"/>
          <w:sz w:val="28"/>
          <w:szCs w:val="28"/>
          <w:lang w:eastAsia="ru-RU"/>
        </w:rPr>
        <w:t xml:space="preserve">Разработчиком Стандарта предоставления (качества) муниципальной услуги «Организация деятельности клубных формирований и формирований самодеятельного народного творчества» (далее – Стандарт) является Комитет по культуре Администрации Одинцовского городского округа Московской области (далее </w:t>
      </w:r>
      <w:r w:rsidR="00B06D3F">
        <w:rPr>
          <w:rFonts w:ascii="Times New Roman" w:eastAsia="Calibri" w:hAnsi="Times New Roman" w:cs="Times New Roman"/>
          <w:color w:val="000000" w:themeColor="text1"/>
          <w:sz w:val="28"/>
          <w:szCs w:val="28"/>
          <w:lang w:eastAsia="ru-RU"/>
        </w:rPr>
        <w:t>–</w:t>
      </w:r>
      <w:r w:rsidRPr="0063347A">
        <w:rPr>
          <w:rFonts w:ascii="Times New Roman" w:eastAsia="Calibri" w:hAnsi="Times New Roman" w:cs="Times New Roman"/>
          <w:color w:val="000000" w:themeColor="text1"/>
          <w:sz w:val="28"/>
          <w:szCs w:val="28"/>
          <w:lang w:eastAsia="ru-RU"/>
        </w:rPr>
        <w:t xml:space="preserve"> Комитет</w:t>
      </w:r>
      <w:r w:rsidR="00B06D3F">
        <w:rPr>
          <w:rFonts w:ascii="Times New Roman" w:eastAsia="Calibri" w:hAnsi="Times New Roman" w:cs="Times New Roman"/>
          <w:color w:val="000000" w:themeColor="text1"/>
          <w:sz w:val="28"/>
          <w:szCs w:val="28"/>
          <w:lang w:eastAsia="ru-RU"/>
        </w:rPr>
        <w:t xml:space="preserve"> по культуре</w:t>
      </w:r>
      <w:r w:rsidRPr="0063347A">
        <w:rPr>
          <w:rFonts w:ascii="Times New Roman" w:eastAsia="Calibri" w:hAnsi="Times New Roman" w:cs="Times New Roman"/>
          <w:color w:val="000000" w:themeColor="text1"/>
          <w:sz w:val="28"/>
          <w:szCs w:val="28"/>
          <w:lang w:eastAsia="ru-RU"/>
        </w:rPr>
        <w:t>)</w:t>
      </w:r>
      <w:r w:rsidR="00A510A1" w:rsidRPr="00A510A1">
        <w:rPr>
          <w:rFonts w:ascii="Times New Roman" w:eastAsia="Calibri" w:hAnsi="Times New Roman" w:cs="Times New Roman"/>
          <w:sz w:val="28"/>
          <w:szCs w:val="28"/>
          <w:lang w:eastAsia="ru-RU"/>
        </w:rPr>
        <w:t xml:space="preserve"> </w:t>
      </w:r>
      <w:r w:rsidR="00A510A1" w:rsidRPr="00C1371C">
        <w:rPr>
          <w:rFonts w:ascii="Times New Roman" w:eastAsia="Calibri" w:hAnsi="Times New Roman" w:cs="Times New Roman"/>
          <w:sz w:val="28"/>
          <w:szCs w:val="28"/>
          <w:lang w:eastAsia="ru-RU"/>
        </w:rPr>
        <w:t>-</w:t>
      </w:r>
      <w:r w:rsidR="00A510A1" w:rsidRPr="00C1371C">
        <w:rPr>
          <w:rFonts w:ascii="Times New Roman" w:hAnsi="Times New Roman" w:cs="Times New Roman"/>
          <w:sz w:val="28"/>
          <w:szCs w:val="28"/>
        </w:rPr>
        <w:t xml:space="preserve"> </w:t>
      </w:r>
      <w:r w:rsidR="00A510A1" w:rsidRPr="00C1371C">
        <w:rPr>
          <w:rFonts w:ascii="Times New Roman" w:eastAsia="Calibri" w:hAnsi="Times New Roman" w:cs="Times New Roman"/>
          <w:sz w:val="28"/>
          <w:szCs w:val="28"/>
          <w:lang w:eastAsia="ru-RU"/>
        </w:rPr>
        <w:t>отраслевой орган Администрации Одинцовского городского округа Московской области, осуществляющий управление сферой культуры в Одинцовском городском округе Московской области, а также отдельные функции и полномочия учредителя в отношении подведомственных учреждений культуры.</w:t>
      </w:r>
    </w:p>
    <w:p w14:paraId="18CC1897" w14:textId="242C95BD" w:rsidR="00F112F1" w:rsidRPr="0063347A"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 xml:space="preserve">Настоящий Стандарт распространяется на муниципальную услугу по организации деятельности клубных формирований, а также формирований самодеятельного народного </w:t>
      </w:r>
      <w:r w:rsidRPr="00B06D3F">
        <w:rPr>
          <w:rFonts w:ascii="Times New Roman" w:eastAsia="Calibri" w:hAnsi="Times New Roman" w:cs="Times New Roman"/>
          <w:color w:val="000000" w:themeColor="text1"/>
          <w:sz w:val="28"/>
          <w:szCs w:val="28"/>
          <w:lang w:eastAsia="ru-RU"/>
        </w:rPr>
        <w:t xml:space="preserve">творчества </w:t>
      </w:r>
      <w:r w:rsidR="00B06D3F">
        <w:rPr>
          <w:rFonts w:ascii="Times New Roman" w:eastAsia="Calibri" w:hAnsi="Times New Roman" w:cs="Times New Roman"/>
          <w:color w:val="000000" w:themeColor="text1"/>
          <w:sz w:val="28"/>
          <w:szCs w:val="28"/>
          <w:lang w:eastAsia="ru-RU"/>
        </w:rPr>
        <w:t xml:space="preserve">(далее – Услуга), предоставляемую </w:t>
      </w:r>
      <w:r w:rsidRPr="00B06D3F">
        <w:rPr>
          <w:rFonts w:ascii="Times New Roman" w:eastAsia="Calibri" w:hAnsi="Times New Roman" w:cs="Times New Roman"/>
          <w:color w:val="000000" w:themeColor="text1"/>
          <w:sz w:val="28"/>
          <w:szCs w:val="28"/>
          <w:lang w:eastAsia="ru-RU"/>
        </w:rPr>
        <w:t xml:space="preserve">в муниципальных автономных и бюджетных учреждениях культуры, подведомственных Комитету </w:t>
      </w:r>
      <w:r w:rsidR="00B06D3F" w:rsidRPr="00B06D3F">
        <w:rPr>
          <w:rFonts w:ascii="Times New Roman" w:eastAsia="Calibri" w:hAnsi="Times New Roman" w:cs="Times New Roman"/>
          <w:color w:val="000000" w:themeColor="text1"/>
          <w:sz w:val="28"/>
          <w:szCs w:val="28"/>
          <w:lang w:eastAsia="ru-RU"/>
        </w:rPr>
        <w:t xml:space="preserve">по культуре </w:t>
      </w:r>
      <w:r w:rsidRPr="00B06D3F">
        <w:rPr>
          <w:rFonts w:ascii="Times New Roman" w:eastAsia="Calibri" w:hAnsi="Times New Roman" w:cs="Times New Roman"/>
          <w:color w:val="000000" w:themeColor="text1"/>
          <w:sz w:val="28"/>
          <w:szCs w:val="28"/>
          <w:lang w:eastAsia="ru-RU"/>
        </w:rPr>
        <w:t>(далее –</w:t>
      </w:r>
      <w:r w:rsidR="00B06D3F">
        <w:rPr>
          <w:rFonts w:ascii="Times New Roman" w:eastAsia="Calibri" w:hAnsi="Times New Roman" w:cs="Times New Roman"/>
          <w:color w:val="000000" w:themeColor="text1"/>
          <w:sz w:val="28"/>
          <w:szCs w:val="28"/>
          <w:lang w:eastAsia="ru-RU"/>
        </w:rPr>
        <w:t xml:space="preserve"> учреждения культуры</w:t>
      </w:r>
      <w:r w:rsidRPr="00B06D3F">
        <w:rPr>
          <w:rFonts w:ascii="Times New Roman" w:eastAsia="Calibri" w:hAnsi="Times New Roman" w:cs="Times New Roman"/>
          <w:color w:val="000000" w:themeColor="text1"/>
          <w:sz w:val="28"/>
          <w:szCs w:val="28"/>
          <w:lang w:eastAsia="ru-RU"/>
        </w:rPr>
        <w:t>), и устанавливает обязательные требования</w:t>
      </w:r>
      <w:r w:rsidRPr="008C2695">
        <w:rPr>
          <w:rFonts w:ascii="Times New Roman" w:eastAsia="Calibri" w:hAnsi="Times New Roman" w:cs="Times New Roman"/>
          <w:color w:val="000000" w:themeColor="text1"/>
          <w:sz w:val="28"/>
          <w:szCs w:val="28"/>
          <w:lang w:eastAsia="ru-RU"/>
        </w:rPr>
        <w:t xml:space="preserve"> </w:t>
      </w:r>
      <w:r w:rsidRPr="0063347A">
        <w:rPr>
          <w:rFonts w:ascii="Times New Roman" w:eastAsia="Calibri" w:hAnsi="Times New Roman" w:cs="Times New Roman"/>
          <w:color w:val="000000" w:themeColor="text1"/>
          <w:sz w:val="28"/>
          <w:szCs w:val="28"/>
          <w:lang w:eastAsia="ru-RU"/>
        </w:rPr>
        <w:t xml:space="preserve">к порядку предоставления Услуги, обеспечивающие необходимый уровень качества оказания Услуги. </w:t>
      </w:r>
    </w:p>
    <w:p w14:paraId="68D8116D" w14:textId="136C9056" w:rsidR="00F112F1" w:rsidRPr="0063347A" w:rsidRDefault="00B06D3F"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8C2695">
        <w:rPr>
          <w:rFonts w:ascii="Times New Roman" w:eastAsia="Calibri" w:hAnsi="Times New Roman" w:cs="Times New Roman"/>
          <w:color w:val="000000" w:themeColor="text1"/>
          <w:sz w:val="28"/>
          <w:szCs w:val="28"/>
          <w:lang w:eastAsia="ru-RU"/>
        </w:rPr>
        <w:t xml:space="preserve">Перечень муниципальных учреждений культуры Одинцовского городского округа Московской области, в отношении которых применяется Стандарт предоставления (качества) муниципальной услуги </w:t>
      </w:r>
      <w:r w:rsidR="00F112F1" w:rsidRPr="0063347A">
        <w:rPr>
          <w:rFonts w:ascii="Times New Roman" w:eastAsia="Calibri" w:hAnsi="Times New Roman" w:cs="Times New Roman"/>
          <w:color w:val="000000" w:themeColor="text1"/>
          <w:sz w:val="28"/>
          <w:szCs w:val="28"/>
          <w:lang w:eastAsia="ru-RU"/>
        </w:rPr>
        <w:t xml:space="preserve">«Организация деятельности клубных формирований и формирований самодеятельного народного творчества», определен в приложении к настоящему Стандарту. </w:t>
      </w:r>
    </w:p>
    <w:p w14:paraId="442161C2" w14:textId="2B1F1824" w:rsidR="00F112F1" w:rsidRPr="0063347A"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 xml:space="preserve">Термины и определения, применяемые в Стандарте: </w:t>
      </w:r>
    </w:p>
    <w:p w14:paraId="4FB01D2D" w14:textId="1ED759A5"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Клубное формирование</w:t>
      </w:r>
      <w:r w:rsidR="00B37D78">
        <w:rPr>
          <w:rFonts w:ascii="Times New Roman" w:eastAsia="Calibri" w:hAnsi="Times New Roman" w:cs="Times New Roman"/>
          <w:color w:val="000000" w:themeColor="text1"/>
          <w:sz w:val="28"/>
          <w:szCs w:val="28"/>
          <w:lang w:eastAsia="ru-RU"/>
        </w:rPr>
        <w:t xml:space="preserve"> </w:t>
      </w:r>
      <w:r w:rsidR="00B37D78" w:rsidRPr="00B06D3F">
        <w:rPr>
          <w:rFonts w:ascii="Times New Roman" w:eastAsia="Calibri" w:hAnsi="Times New Roman" w:cs="Times New Roman"/>
          <w:color w:val="000000" w:themeColor="text1"/>
          <w:sz w:val="28"/>
          <w:szCs w:val="28"/>
          <w:lang w:eastAsia="ru-RU"/>
        </w:rPr>
        <w:t>–</w:t>
      </w:r>
      <w:r w:rsidR="00B37D78">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 добровольное объединение людей, основанное на общности интересов, запросов и потребностей в занятиях любительским художественным и техническим творчеством, в совместной творческой деятельности, способствующей развитию дарований его участников, освоению и созданию ими культурных ценностей, а также основанное на единстве стремления людей к получению актуальной информации и прикладных знаний в различных областях общественной жизни, культуры, науки и техники, к овладению полезными навыками в области здорового образа жизни, организации досуга и отдыха.</w:t>
      </w:r>
    </w:p>
    <w:p w14:paraId="1585C830" w14:textId="5677D31C"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Программа клубного формирования</w:t>
      </w:r>
      <w:r w:rsidR="00B37D78">
        <w:rPr>
          <w:rFonts w:ascii="Times New Roman" w:eastAsia="Calibri" w:hAnsi="Times New Roman" w:cs="Times New Roman"/>
          <w:color w:val="000000" w:themeColor="text1"/>
          <w:sz w:val="28"/>
          <w:szCs w:val="28"/>
          <w:lang w:eastAsia="ru-RU"/>
        </w:rPr>
        <w:t xml:space="preserve"> </w:t>
      </w:r>
      <w:r w:rsidR="00B37D78" w:rsidRPr="00B06D3F">
        <w:rPr>
          <w:rFonts w:ascii="Times New Roman" w:eastAsia="Calibri" w:hAnsi="Times New Roman" w:cs="Times New Roman"/>
          <w:color w:val="000000" w:themeColor="text1"/>
          <w:sz w:val="28"/>
          <w:szCs w:val="28"/>
          <w:lang w:eastAsia="ru-RU"/>
        </w:rPr>
        <w:t>–</w:t>
      </w:r>
      <w:r w:rsidR="00B37D78">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документ, отражающий целевые установки и содержательную основу процесса передачи специальных знаний, умений и навыков в рамках работы клубного формирования</w:t>
      </w:r>
      <w:r w:rsidR="00752165">
        <w:rPr>
          <w:rFonts w:ascii="Times New Roman" w:eastAsia="Calibri" w:hAnsi="Times New Roman" w:cs="Times New Roman"/>
          <w:color w:val="000000" w:themeColor="text1"/>
          <w:sz w:val="28"/>
          <w:szCs w:val="28"/>
          <w:lang w:eastAsia="ru-RU"/>
        </w:rPr>
        <w:t>.</w:t>
      </w:r>
    </w:p>
    <w:p w14:paraId="485D9155" w14:textId="72FAB4BA"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Услуга</w:t>
      </w:r>
      <w:r w:rsidR="00752165">
        <w:rPr>
          <w:rFonts w:ascii="Times New Roman" w:eastAsia="Calibri" w:hAnsi="Times New Roman" w:cs="Times New Roman"/>
          <w:color w:val="000000" w:themeColor="text1"/>
          <w:sz w:val="28"/>
          <w:szCs w:val="28"/>
          <w:lang w:eastAsia="ru-RU"/>
        </w:rPr>
        <w:t xml:space="preserve"> по о</w:t>
      </w:r>
      <w:r w:rsidRPr="00C56E05">
        <w:rPr>
          <w:rFonts w:ascii="Times New Roman" w:eastAsia="Calibri" w:hAnsi="Times New Roman" w:cs="Times New Roman"/>
          <w:color w:val="000000" w:themeColor="text1"/>
          <w:sz w:val="28"/>
          <w:szCs w:val="28"/>
          <w:lang w:eastAsia="ru-RU"/>
        </w:rPr>
        <w:t>рганизаци</w:t>
      </w:r>
      <w:r w:rsidR="00752165">
        <w:rPr>
          <w:rFonts w:ascii="Times New Roman" w:eastAsia="Calibri" w:hAnsi="Times New Roman" w:cs="Times New Roman"/>
          <w:color w:val="000000" w:themeColor="text1"/>
          <w:sz w:val="28"/>
          <w:szCs w:val="28"/>
          <w:lang w:eastAsia="ru-RU"/>
        </w:rPr>
        <w:t>и</w:t>
      </w:r>
      <w:r w:rsidRPr="00C56E05">
        <w:rPr>
          <w:rFonts w:ascii="Times New Roman" w:eastAsia="Calibri" w:hAnsi="Times New Roman" w:cs="Times New Roman"/>
          <w:color w:val="000000" w:themeColor="text1"/>
          <w:sz w:val="28"/>
          <w:szCs w:val="28"/>
          <w:lang w:eastAsia="ru-RU"/>
        </w:rPr>
        <w:t xml:space="preserve"> деятельности клубных формирований и формирований самодеятельного народного творчества</w:t>
      </w:r>
      <w:r w:rsidR="00752165">
        <w:rPr>
          <w:rFonts w:ascii="Times New Roman" w:eastAsia="Calibri" w:hAnsi="Times New Roman" w:cs="Times New Roman"/>
          <w:color w:val="000000" w:themeColor="text1"/>
          <w:sz w:val="28"/>
          <w:szCs w:val="28"/>
          <w:lang w:eastAsia="ru-RU"/>
        </w:rPr>
        <w:t xml:space="preserve"> </w:t>
      </w:r>
      <w:r w:rsidR="00B37D78" w:rsidRPr="00B37D78">
        <w:rPr>
          <w:rFonts w:ascii="Times New Roman" w:eastAsia="Calibri" w:hAnsi="Times New Roman" w:cs="Times New Roman"/>
          <w:color w:val="000000" w:themeColor="text1"/>
          <w:sz w:val="28"/>
          <w:szCs w:val="28"/>
          <w:lang w:eastAsia="ru-RU"/>
        </w:rPr>
        <w:t xml:space="preserve"> </w:t>
      </w:r>
      <w:r w:rsidR="00B37D78" w:rsidRPr="00B06D3F">
        <w:rPr>
          <w:rFonts w:ascii="Times New Roman" w:eastAsia="Calibri" w:hAnsi="Times New Roman" w:cs="Times New Roman"/>
          <w:color w:val="000000" w:themeColor="text1"/>
          <w:sz w:val="28"/>
          <w:szCs w:val="28"/>
          <w:lang w:eastAsia="ru-RU"/>
        </w:rPr>
        <w:t>–</w:t>
      </w:r>
      <w:r w:rsidR="00B37D78">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 результат непосредственного взаимодействия Исполнителя с Потребителем Услуги, а также собственной деятельности Исполнителя по удовлетворению потребностей Потребителей в развитии дарований, освоению и созданию культурных ценностей, получению актуальной информации и прикладных знаний в различных областях общественной жизни, культуры, науки, техники, в овладении полезными навыками в области здорового образа жизни, организации общения с единомышленниками на основе общих интересов и увлечений в сфере культуры и досуга в рамках работы клубного формирования или формирования самодеятельного народного творчества;</w:t>
      </w:r>
    </w:p>
    <w:p w14:paraId="489D570D" w14:textId="77015193"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Исполнитель</w:t>
      </w:r>
      <w:r w:rsidR="00752165">
        <w:rPr>
          <w:rFonts w:ascii="Times New Roman" w:eastAsia="Calibri" w:hAnsi="Times New Roman" w:cs="Times New Roman"/>
          <w:color w:val="000000" w:themeColor="text1"/>
          <w:sz w:val="28"/>
          <w:szCs w:val="28"/>
          <w:lang w:eastAsia="ru-RU"/>
        </w:rPr>
        <w:t xml:space="preserve"> </w:t>
      </w:r>
      <w:r w:rsidR="00B37D78" w:rsidRPr="00B06D3F">
        <w:rPr>
          <w:rFonts w:ascii="Times New Roman" w:eastAsia="Calibri" w:hAnsi="Times New Roman" w:cs="Times New Roman"/>
          <w:color w:val="000000" w:themeColor="text1"/>
          <w:sz w:val="28"/>
          <w:szCs w:val="28"/>
          <w:lang w:eastAsia="ru-RU"/>
        </w:rPr>
        <w:t>–</w:t>
      </w:r>
      <w:r w:rsidR="0075216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учреждение культуры, предоставляющее услуги по организации деятельности клубных формирований и формирований самодеятельного народного творчества</w:t>
      </w:r>
      <w:r w:rsidR="00752165">
        <w:rPr>
          <w:rFonts w:ascii="Times New Roman" w:eastAsia="Calibri" w:hAnsi="Times New Roman" w:cs="Times New Roman"/>
          <w:color w:val="000000" w:themeColor="text1"/>
          <w:sz w:val="28"/>
          <w:szCs w:val="28"/>
          <w:lang w:eastAsia="ru-RU"/>
        </w:rPr>
        <w:t>.</w:t>
      </w:r>
    </w:p>
    <w:p w14:paraId="57215A26" w14:textId="79DD5FED"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Потребитель</w:t>
      </w:r>
      <w:r w:rsidR="00B37D78" w:rsidRPr="00B37D78">
        <w:rPr>
          <w:rFonts w:ascii="Times New Roman" w:eastAsia="Calibri" w:hAnsi="Times New Roman" w:cs="Times New Roman"/>
          <w:color w:val="000000" w:themeColor="text1"/>
          <w:sz w:val="28"/>
          <w:szCs w:val="28"/>
          <w:lang w:eastAsia="ru-RU"/>
        </w:rPr>
        <w:t xml:space="preserve"> </w:t>
      </w:r>
      <w:r w:rsidR="00B37D78" w:rsidRPr="00B06D3F">
        <w:rPr>
          <w:rFonts w:ascii="Times New Roman" w:eastAsia="Calibri" w:hAnsi="Times New Roman" w:cs="Times New Roman"/>
          <w:color w:val="000000" w:themeColor="text1"/>
          <w:sz w:val="28"/>
          <w:szCs w:val="28"/>
          <w:lang w:eastAsia="ru-RU"/>
        </w:rPr>
        <w:t>–</w:t>
      </w:r>
      <w:r w:rsidR="00B37D78">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физическое лицо, имеющее желание и возможность посетить (посещающее) </w:t>
      </w:r>
      <w:r w:rsidR="00EE30A4">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чреждение</w:t>
      </w:r>
      <w:r w:rsidR="00EC6D4C" w:rsidRPr="00C56E05">
        <w:rPr>
          <w:rFonts w:ascii="Times New Roman" w:eastAsia="Calibri" w:hAnsi="Times New Roman" w:cs="Times New Roman"/>
          <w:color w:val="000000" w:themeColor="text1"/>
          <w:sz w:val="28"/>
          <w:szCs w:val="28"/>
          <w:lang w:eastAsia="ru-RU"/>
        </w:rPr>
        <w:t xml:space="preserve"> </w:t>
      </w:r>
      <w:r w:rsidR="00EE30A4">
        <w:rPr>
          <w:rFonts w:ascii="Times New Roman" w:eastAsia="Calibri" w:hAnsi="Times New Roman" w:cs="Times New Roman"/>
          <w:color w:val="000000" w:themeColor="text1"/>
          <w:sz w:val="28"/>
          <w:szCs w:val="28"/>
          <w:lang w:eastAsia="ru-RU"/>
        </w:rPr>
        <w:t xml:space="preserve">культуры </w:t>
      </w:r>
      <w:r w:rsidRPr="00C56E05">
        <w:rPr>
          <w:rFonts w:ascii="Times New Roman" w:eastAsia="Calibri" w:hAnsi="Times New Roman" w:cs="Times New Roman"/>
          <w:color w:val="000000" w:themeColor="text1"/>
          <w:sz w:val="28"/>
          <w:szCs w:val="28"/>
          <w:lang w:eastAsia="ru-RU"/>
        </w:rPr>
        <w:t>с целью культурного развития и духовного обогащения, формирования творческих, интеллектуальных, нравственных способностей в рамках участия в работе клубного формирования или формирования самодеятельного народного творчества</w:t>
      </w:r>
      <w:r w:rsidR="00752165">
        <w:rPr>
          <w:rFonts w:ascii="Times New Roman" w:eastAsia="Calibri" w:hAnsi="Times New Roman" w:cs="Times New Roman"/>
          <w:color w:val="000000" w:themeColor="text1"/>
          <w:sz w:val="28"/>
          <w:szCs w:val="28"/>
          <w:lang w:eastAsia="ru-RU"/>
        </w:rPr>
        <w:t>.</w:t>
      </w:r>
    </w:p>
    <w:p w14:paraId="358C4822" w14:textId="25EE96C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Форма Услуги </w:t>
      </w:r>
      <w:r w:rsidR="00B37D78" w:rsidRPr="00B06D3F">
        <w:rPr>
          <w:rFonts w:ascii="Times New Roman" w:eastAsia="Calibri" w:hAnsi="Times New Roman" w:cs="Times New Roman"/>
          <w:color w:val="000000" w:themeColor="text1"/>
          <w:sz w:val="28"/>
          <w:szCs w:val="28"/>
          <w:lang w:eastAsia="ru-RU"/>
        </w:rPr>
        <w:t>–</w:t>
      </w:r>
      <w:r w:rsidR="00B37D78">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внутреннее строение Услуги, включающее объект, способ и/или условия е</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 предоставления и дающее основание для наименования Услуги</w:t>
      </w:r>
      <w:r w:rsidR="00752165">
        <w:rPr>
          <w:rFonts w:ascii="Times New Roman" w:eastAsia="Calibri" w:hAnsi="Times New Roman" w:cs="Times New Roman"/>
          <w:color w:val="000000" w:themeColor="text1"/>
          <w:sz w:val="28"/>
          <w:szCs w:val="28"/>
          <w:lang w:eastAsia="ru-RU"/>
        </w:rPr>
        <w:t>.</w:t>
      </w:r>
    </w:p>
    <w:p w14:paraId="61B82282" w14:textId="1F7B9524"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Договор оказания Услуги – заключаемое между </w:t>
      </w:r>
      <w:r w:rsidR="00752165">
        <w:rPr>
          <w:rFonts w:ascii="Times New Roman" w:eastAsia="Calibri" w:hAnsi="Times New Roman" w:cs="Times New Roman"/>
          <w:color w:val="000000" w:themeColor="text1"/>
          <w:sz w:val="28"/>
          <w:szCs w:val="28"/>
          <w:lang w:eastAsia="ru-RU"/>
        </w:rPr>
        <w:t>П</w:t>
      </w:r>
      <w:r w:rsidRPr="00C56E05">
        <w:rPr>
          <w:rFonts w:ascii="Times New Roman" w:eastAsia="Calibri" w:hAnsi="Times New Roman" w:cs="Times New Roman"/>
          <w:color w:val="000000" w:themeColor="text1"/>
          <w:sz w:val="28"/>
          <w:szCs w:val="28"/>
          <w:lang w:eastAsia="ru-RU"/>
        </w:rPr>
        <w:t xml:space="preserve">отребителем и </w:t>
      </w:r>
      <w:r w:rsidR="00752165">
        <w:rPr>
          <w:rFonts w:ascii="Times New Roman" w:eastAsia="Calibri" w:hAnsi="Times New Roman" w:cs="Times New Roman"/>
          <w:color w:val="000000" w:themeColor="text1"/>
          <w:sz w:val="28"/>
          <w:szCs w:val="28"/>
          <w:lang w:eastAsia="ru-RU"/>
        </w:rPr>
        <w:t>И</w:t>
      </w:r>
      <w:r w:rsidRPr="00C56E05">
        <w:rPr>
          <w:rFonts w:ascii="Times New Roman" w:eastAsia="Calibri" w:hAnsi="Times New Roman" w:cs="Times New Roman"/>
          <w:color w:val="000000" w:themeColor="text1"/>
          <w:sz w:val="28"/>
          <w:szCs w:val="28"/>
          <w:lang w:eastAsia="ru-RU"/>
        </w:rPr>
        <w:t>сполнителем соглашение в письменном или устном виде по обеспечению полноты, качества и оперативности удовлетворения запросов потребителя, предмета и условий оказания услуги.</w:t>
      </w:r>
    </w:p>
    <w:p w14:paraId="7010AD1D" w14:textId="63154A90"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Качество Услуги </w:t>
      </w:r>
      <w:r w:rsidR="00B37D78" w:rsidRPr="00B06D3F">
        <w:rPr>
          <w:rFonts w:ascii="Times New Roman" w:eastAsia="Calibri" w:hAnsi="Times New Roman" w:cs="Times New Roman"/>
          <w:color w:val="000000" w:themeColor="text1"/>
          <w:sz w:val="28"/>
          <w:szCs w:val="28"/>
          <w:lang w:eastAsia="ru-RU"/>
        </w:rPr>
        <w:t>–</w:t>
      </w:r>
      <w:r w:rsidR="00B37D78">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степень полноты, оперативности, точности, доступности и удобства предоставления Услуги потребителю.</w:t>
      </w:r>
    </w:p>
    <w:p w14:paraId="4ACE3436" w14:textId="42DA50E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Эффективность предоставления Услуги </w:t>
      </w:r>
      <w:r w:rsidR="00B37D78" w:rsidRPr="00B06D3F">
        <w:rPr>
          <w:rFonts w:ascii="Times New Roman" w:eastAsia="Calibri" w:hAnsi="Times New Roman" w:cs="Times New Roman"/>
          <w:color w:val="000000" w:themeColor="text1"/>
          <w:sz w:val="28"/>
          <w:szCs w:val="28"/>
          <w:lang w:eastAsia="ru-RU"/>
        </w:rPr>
        <w:t>–</w:t>
      </w:r>
      <w:r w:rsidRPr="00C56E05">
        <w:rPr>
          <w:rFonts w:ascii="Times New Roman" w:eastAsia="Calibri" w:hAnsi="Times New Roman" w:cs="Times New Roman"/>
          <w:color w:val="000000" w:themeColor="text1"/>
          <w:sz w:val="28"/>
          <w:szCs w:val="28"/>
          <w:lang w:eastAsia="ru-RU"/>
        </w:rPr>
        <w:t xml:space="preserve"> результативность Услуги относительно затрат на ее оказание. </w:t>
      </w:r>
    </w:p>
    <w:p w14:paraId="63B5CD10" w14:textId="4EF91638" w:rsidR="00F112F1" w:rsidRPr="00C56E05"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Наименование Услуги: Организация деятельности клубных формирований и формирований самодеятельного народного творчества.</w:t>
      </w:r>
    </w:p>
    <w:p w14:paraId="5088C9A9" w14:textId="0B9E3E6D" w:rsidR="00F112F1" w:rsidRPr="00C56E05"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Основа оказания Услуги: услуга по организации деятельности клубных формирований и формирований самодеятельного народного творчества, оказывается физическим лицам </w:t>
      </w:r>
      <w:r w:rsidR="00EE30A4">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 xml:space="preserve">чреждением </w:t>
      </w:r>
      <w:r w:rsidR="00EE30A4">
        <w:rPr>
          <w:rFonts w:ascii="Times New Roman" w:eastAsia="Calibri" w:hAnsi="Times New Roman" w:cs="Times New Roman"/>
          <w:color w:val="000000" w:themeColor="text1"/>
          <w:sz w:val="28"/>
          <w:szCs w:val="28"/>
          <w:lang w:eastAsia="ru-RU"/>
        </w:rPr>
        <w:t xml:space="preserve">культуры </w:t>
      </w:r>
      <w:r w:rsidRPr="00C56E05">
        <w:rPr>
          <w:rFonts w:ascii="Times New Roman" w:eastAsia="Calibri" w:hAnsi="Times New Roman" w:cs="Times New Roman"/>
          <w:color w:val="000000" w:themeColor="text1"/>
          <w:sz w:val="28"/>
          <w:szCs w:val="28"/>
          <w:lang w:eastAsia="ru-RU"/>
        </w:rPr>
        <w:t>бесплатно за сч</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т средств бюджета Одинцовского городского округа Московской области</w:t>
      </w:r>
      <w:r w:rsidR="006F562A">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в рамках муниципального задания</w:t>
      </w:r>
      <w:r w:rsidR="00752165">
        <w:rPr>
          <w:rFonts w:ascii="Times New Roman" w:eastAsia="Calibri" w:hAnsi="Times New Roman" w:cs="Times New Roman"/>
          <w:color w:val="000000" w:themeColor="text1"/>
          <w:sz w:val="28"/>
          <w:szCs w:val="28"/>
          <w:lang w:eastAsia="ru-RU"/>
        </w:rPr>
        <w:t>.</w:t>
      </w:r>
    </w:p>
    <w:p w14:paraId="5189B82D" w14:textId="14868CBA" w:rsidR="00F112F1" w:rsidRPr="00C56E05"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ОКВЭД: 90.0 Деятельность творческая, деятельность в области искусства и организации развлечений.</w:t>
      </w:r>
    </w:p>
    <w:p w14:paraId="2B6B6CE4" w14:textId="58F9A4D7" w:rsidR="00F112F1" w:rsidRPr="00C56E05"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ОКПД:</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90.04</w:t>
      </w:r>
      <w:r w:rsidR="00AB67C2"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Деятельность учреждений культуры и искусства.</w:t>
      </w:r>
    </w:p>
    <w:p w14:paraId="533D38CD" w14:textId="7EC14692" w:rsidR="00F112F1" w:rsidRPr="00C56E05"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Условия предоставления Услуги: </w:t>
      </w:r>
      <w:r w:rsidR="00E06DA9" w:rsidRPr="00C56E05">
        <w:rPr>
          <w:rFonts w:ascii="Times New Roman" w:eastAsia="Calibri" w:hAnsi="Times New Roman" w:cs="Times New Roman"/>
          <w:color w:val="000000" w:themeColor="text1"/>
          <w:sz w:val="28"/>
          <w:szCs w:val="28"/>
          <w:lang w:eastAsia="ru-RU"/>
        </w:rPr>
        <w:t>в</w:t>
      </w:r>
      <w:r w:rsidRPr="00C56E05">
        <w:rPr>
          <w:rFonts w:ascii="Times New Roman" w:eastAsia="Calibri" w:hAnsi="Times New Roman" w:cs="Times New Roman"/>
          <w:color w:val="000000" w:themeColor="text1"/>
          <w:sz w:val="28"/>
          <w:szCs w:val="28"/>
          <w:lang w:eastAsia="ru-RU"/>
        </w:rPr>
        <w:t xml:space="preserve"> стационаре (в здании, помещениях либо на прилегающей территории к зданию </w:t>
      </w:r>
      <w:r w:rsidR="00EE30A4">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чреждения</w:t>
      </w:r>
      <w:r w:rsidR="00EE30A4">
        <w:rPr>
          <w:rFonts w:ascii="Times New Roman" w:eastAsia="Calibri" w:hAnsi="Times New Roman" w:cs="Times New Roman"/>
          <w:color w:val="000000" w:themeColor="text1"/>
          <w:sz w:val="28"/>
          <w:szCs w:val="28"/>
          <w:lang w:eastAsia="ru-RU"/>
        </w:rPr>
        <w:t xml:space="preserve"> культуры</w:t>
      </w:r>
      <w:r w:rsidRPr="00C56E05">
        <w:rPr>
          <w:rFonts w:ascii="Times New Roman" w:eastAsia="Calibri" w:hAnsi="Times New Roman" w:cs="Times New Roman"/>
          <w:color w:val="000000" w:themeColor="text1"/>
          <w:sz w:val="28"/>
          <w:szCs w:val="28"/>
          <w:lang w:eastAsia="ru-RU"/>
        </w:rPr>
        <w:t xml:space="preserve">). </w:t>
      </w:r>
    </w:p>
    <w:p w14:paraId="6EB8DF5F" w14:textId="6B230CCE" w:rsidR="00F112F1" w:rsidRPr="00C56E05"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Показатели объ</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ма предоставления Услуги: Число участников (человек)</w:t>
      </w:r>
      <w:r w:rsidR="00E06DA9" w:rsidRPr="00C56E05">
        <w:rPr>
          <w:rFonts w:ascii="Times New Roman" w:eastAsia="Calibri" w:hAnsi="Times New Roman" w:cs="Times New Roman"/>
          <w:color w:val="000000" w:themeColor="text1"/>
          <w:sz w:val="28"/>
          <w:szCs w:val="28"/>
          <w:lang w:eastAsia="ru-RU"/>
        </w:rPr>
        <w:t>; качества - количество клубных формирований (Единица)</w:t>
      </w:r>
      <w:r w:rsidRPr="00C56E05">
        <w:rPr>
          <w:rFonts w:ascii="Times New Roman" w:eastAsia="Calibri" w:hAnsi="Times New Roman" w:cs="Times New Roman"/>
          <w:color w:val="000000" w:themeColor="text1"/>
          <w:sz w:val="28"/>
          <w:szCs w:val="28"/>
          <w:lang w:eastAsia="ru-RU"/>
        </w:rPr>
        <w:t>.</w:t>
      </w:r>
    </w:p>
    <w:p w14:paraId="455E239E" w14:textId="23ACF8F7" w:rsidR="00F112F1"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Стандарт призван обеспечить регламентацию деятельности, установить взаимосвязь объ</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мов Услуги, оказываемой </w:t>
      </w:r>
      <w:r w:rsidR="00EE30A4">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чреждением</w:t>
      </w:r>
      <w:r w:rsidR="00EE30A4">
        <w:rPr>
          <w:rFonts w:ascii="Times New Roman" w:eastAsia="Calibri" w:hAnsi="Times New Roman" w:cs="Times New Roman"/>
          <w:color w:val="000000" w:themeColor="text1"/>
          <w:sz w:val="28"/>
          <w:szCs w:val="28"/>
          <w:lang w:eastAsia="ru-RU"/>
        </w:rPr>
        <w:t xml:space="preserve"> культуры</w:t>
      </w:r>
      <w:r w:rsidRPr="00C56E05">
        <w:rPr>
          <w:rFonts w:ascii="Times New Roman" w:eastAsia="Calibri" w:hAnsi="Times New Roman" w:cs="Times New Roman"/>
          <w:color w:val="000000" w:themeColor="text1"/>
          <w:sz w:val="28"/>
          <w:szCs w:val="28"/>
          <w:lang w:eastAsia="ru-RU"/>
        </w:rPr>
        <w:t xml:space="preserve"> в рамках муниципального задания, е</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 качества и объ</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мов финансового обеспечения его выполнения, а также создать пользователям комфортные условия при получении Услуги. Соответствие Услуги Стандарту позволит принять объективное решение Комитету </w:t>
      </w:r>
      <w:r w:rsidR="00B06D3F">
        <w:rPr>
          <w:rFonts w:ascii="Times New Roman" w:eastAsia="Calibri" w:hAnsi="Times New Roman" w:cs="Times New Roman"/>
          <w:color w:val="000000" w:themeColor="text1"/>
          <w:sz w:val="28"/>
          <w:szCs w:val="28"/>
          <w:lang w:eastAsia="ru-RU"/>
        </w:rPr>
        <w:t>по культуре</w:t>
      </w:r>
      <w:r w:rsidR="00B06D3F"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о результатах исполнения муниципального задания.</w:t>
      </w:r>
    </w:p>
    <w:p w14:paraId="33C40DAD" w14:textId="77777777" w:rsidR="009400FC" w:rsidRPr="00C56E05" w:rsidRDefault="009400FC" w:rsidP="009400FC">
      <w:pPr>
        <w:pStyle w:val="a4"/>
        <w:spacing w:after="0" w:line="240" w:lineRule="auto"/>
        <w:ind w:left="709"/>
        <w:jc w:val="both"/>
        <w:rPr>
          <w:rFonts w:ascii="Times New Roman" w:eastAsia="Calibri" w:hAnsi="Times New Roman" w:cs="Times New Roman"/>
          <w:color w:val="000000" w:themeColor="text1"/>
          <w:sz w:val="28"/>
          <w:szCs w:val="28"/>
          <w:lang w:eastAsia="ru-RU"/>
        </w:rPr>
      </w:pPr>
    </w:p>
    <w:p w14:paraId="478931A6" w14:textId="3D2F4682" w:rsidR="00F112F1" w:rsidRDefault="00F112F1" w:rsidP="00A510A1">
      <w:pPr>
        <w:pStyle w:val="a4"/>
        <w:numPr>
          <w:ilvl w:val="0"/>
          <w:numId w:val="6"/>
        </w:numPr>
        <w:spacing w:before="100" w:beforeAutospacing="1" w:after="100" w:afterAutospacing="1" w:line="240" w:lineRule="auto"/>
        <w:ind w:left="567" w:firstLine="709"/>
        <w:jc w:val="center"/>
        <w:rPr>
          <w:rFonts w:ascii="Times New Roman" w:eastAsia="Calibri" w:hAnsi="Times New Roman" w:cs="Times New Roman"/>
          <w:b/>
          <w:color w:val="000000" w:themeColor="text1"/>
          <w:sz w:val="28"/>
          <w:szCs w:val="28"/>
          <w:lang w:eastAsia="ru-RU"/>
        </w:rPr>
      </w:pPr>
      <w:r w:rsidRPr="0063347A">
        <w:rPr>
          <w:rFonts w:ascii="Times New Roman" w:eastAsia="Calibri" w:hAnsi="Times New Roman" w:cs="Times New Roman"/>
          <w:b/>
          <w:color w:val="000000" w:themeColor="text1"/>
          <w:sz w:val="28"/>
          <w:szCs w:val="28"/>
          <w:lang w:eastAsia="ru-RU"/>
        </w:rPr>
        <w:t>Правовое основание оказания Услуги</w:t>
      </w:r>
    </w:p>
    <w:p w14:paraId="4D4B2A14" w14:textId="77777777" w:rsidR="009400FC" w:rsidRDefault="009400FC" w:rsidP="009400FC">
      <w:pPr>
        <w:pStyle w:val="a4"/>
        <w:spacing w:before="100" w:beforeAutospacing="1" w:after="100" w:afterAutospacing="1" w:line="240" w:lineRule="auto"/>
        <w:ind w:left="1276"/>
        <w:rPr>
          <w:rFonts w:ascii="Times New Roman" w:eastAsia="Calibri" w:hAnsi="Times New Roman" w:cs="Times New Roman"/>
          <w:b/>
          <w:color w:val="000000" w:themeColor="text1"/>
          <w:sz w:val="28"/>
          <w:szCs w:val="28"/>
          <w:lang w:eastAsia="ru-RU"/>
        </w:rPr>
      </w:pPr>
    </w:p>
    <w:p w14:paraId="7542918E" w14:textId="36549A23" w:rsidR="00F112F1" w:rsidRPr="0063347A"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bookmarkStart w:id="0" w:name="103278"/>
      <w:bookmarkEnd w:id="0"/>
      <w:r w:rsidRPr="0063347A">
        <w:rPr>
          <w:rFonts w:ascii="Times New Roman" w:eastAsia="Calibri" w:hAnsi="Times New Roman" w:cs="Times New Roman"/>
          <w:color w:val="000000" w:themeColor="text1"/>
          <w:sz w:val="28"/>
          <w:szCs w:val="28"/>
          <w:lang w:eastAsia="ru-RU"/>
        </w:rPr>
        <w:t>Нормативные правовые акты, регламентирующие предоставление Услуги:</w:t>
      </w:r>
    </w:p>
    <w:bookmarkStart w:id="1" w:name="103279"/>
    <w:bookmarkEnd w:id="1"/>
    <w:p w14:paraId="15D6F624" w14:textId="77777777"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Times New Roman" w:hAnsi="Times New Roman" w:cs="Times New Roman"/>
          <w:color w:val="000000" w:themeColor="text1"/>
          <w:sz w:val="28"/>
          <w:szCs w:val="28"/>
          <w:lang w:eastAsia="ru-RU"/>
        </w:rPr>
        <w:fldChar w:fldCharType="begin"/>
      </w:r>
      <w:r w:rsidRPr="0063347A">
        <w:rPr>
          <w:rFonts w:ascii="Times New Roman" w:eastAsia="Times New Roman" w:hAnsi="Times New Roman" w:cs="Times New Roman"/>
          <w:color w:val="000000" w:themeColor="text1"/>
          <w:sz w:val="28"/>
          <w:szCs w:val="28"/>
          <w:lang w:eastAsia="ru-RU"/>
        </w:rPr>
        <w:instrText xml:space="preserve"> HYPERLINK "https://legalacts.ru/doc/Konstitucija-RF/" </w:instrText>
      </w:r>
      <w:r w:rsidRPr="0063347A">
        <w:rPr>
          <w:rFonts w:ascii="Times New Roman" w:eastAsia="Times New Roman" w:hAnsi="Times New Roman" w:cs="Times New Roman"/>
          <w:color w:val="000000" w:themeColor="text1"/>
          <w:sz w:val="28"/>
          <w:szCs w:val="28"/>
          <w:lang w:eastAsia="ru-RU"/>
        </w:rPr>
      </w:r>
      <w:r w:rsidRPr="0063347A">
        <w:rPr>
          <w:rFonts w:ascii="Times New Roman" w:eastAsia="Times New Roman" w:hAnsi="Times New Roman" w:cs="Times New Roman"/>
          <w:color w:val="000000" w:themeColor="text1"/>
          <w:sz w:val="28"/>
          <w:szCs w:val="28"/>
          <w:lang w:eastAsia="ru-RU"/>
        </w:rPr>
        <w:fldChar w:fldCharType="separate"/>
      </w:r>
      <w:r w:rsidRPr="0063347A">
        <w:rPr>
          <w:rFonts w:ascii="Times New Roman" w:eastAsia="Calibri" w:hAnsi="Times New Roman" w:cs="Times New Roman"/>
          <w:color w:val="000000" w:themeColor="text1"/>
          <w:sz w:val="28"/>
          <w:szCs w:val="28"/>
          <w:lang w:eastAsia="ru-RU"/>
        </w:rPr>
        <w:t>Конституция</w:t>
      </w:r>
      <w:r w:rsidRPr="0063347A">
        <w:rPr>
          <w:rFonts w:ascii="Times New Roman" w:eastAsia="Times New Roman" w:hAnsi="Times New Roman" w:cs="Times New Roman"/>
          <w:color w:val="000000" w:themeColor="text1"/>
          <w:sz w:val="28"/>
          <w:szCs w:val="28"/>
          <w:lang w:eastAsia="ru-RU"/>
        </w:rPr>
        <w:fldChar w:fldCharType="end"/>
      </w:r>
      <w:r w:rsidRPr="0063347A">
        <w:rPr>
          <w:rFonts w:ascii="Times New Roman" w:eastAsia="Calibri" w:hAnsi="Times New Roman" w:cs="Times New Roman"/>
          <w:color w:val="000000" w:themeColor="text1"/>
          <w:sz w:val="28"/>
          <w:szCs w:val="28"/>
          <w:lang w:eastAsia="ru-RU"/>
        </w:rPr>
        <w:t xml:space="preserve"> Российской Федерации;</w:t>
      </w:r>
    </w:p>
    <w:p w14:paraId="72AD78CD" w14:textId="77777777"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Бюджетный кодекс Российской Федерации;</w:t>
      </w:r>
    </w:p>
    <w:p w14:paraId="04003362" w14:textId="77777777"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Гражданский кодекс Российской Федерации;</w:t>
      </w:r>
    </w:p>
    <w:p w14:paraId="17890132" w14:textId="77777777" w:rsidR="00D921E3"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Трудовой кодекс Российской Федерации;</w:t>
      </w:r>
      <w:bookmarkStart w:id="2" w:name="103280"/>
      <w:bookmarkEnd w:id="2"/>
    </w:p>
    <w:p w14:paraId="5A2AE275" w14:textId="6BEB94A4" w:rsidR="00F112F1"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752165">
        <w:rPr>
          <w:rFonts w:ascii="Times New Roman" w:eastAsia="Calibri" w:hAnsi="Times New Roman" w:cs="Times New Roman"/>
          <w:color w:val="000000" w:themeColor="text1"/>
          <w:sz w:val="28"/>
          <w:szCs w:val="28"/>
          <w:lang w:eastAsia="ru-RU"/>
        </w:rPr>
        <w:t>«</w:t>
      </w:r>
      <w:hyperlink r:id="rId5" w:history="1">
        <w:r w:rsidRPr="00752165">
          <w:rPr>
            <w:rFonts w:ascii="Times New Roman" w:eastAsia="Calibri" w:hAnsi="Times New Roman" w:cs="Times New Roman"/>
            <w:color w:val="000000" w:themeColor="text1"/>
            <w:sz w:val="28"/>
            <w:szCs w:val="28"/>
            <w:lang w:eastAsia="ru-RU"/>
          </w:rPr>
          <w:t>Основы</w:t>
        </w:r>
      </w:hyperlink>
      <w:r w:rsidRPr="00752165">
        <w:rPr>
          <w:rFonts w:ascii="Times New Roman" w:eastAsia="Calibri" w:hAnsi="Times New Roman" w:cs="Times New Roman"/>
          <w:color w:val="000000" w:themeColor="text1"/>
          <w:sz w:val="28"/>
          <w:szCs w:val="28"/>
          <w:lang w:eastAsia="ru-RU"/>
        </w:rPr>
        <w:t xml:space="preserve"> законодательства Российской Федерации о культуре»</w:t>
      </w:r>
      <w:r w:rsidR="00F27483" w:rsidRPr="00752165">
        <w:rPr>
          <w:rFonts w:ascii="Times New Roman" w:eastAsia="Calibri" w:hAnsi="Times New Roman" w:cs="Times New Roman"/>
          <w:color w:val="000000" w:themeColor="text1"/>
          <w:sz w:val="28"/>
          <w:szCs w:val="28"/>
          <w:lang w:eastAsia="ru-RU"/>
        </w:rPr>
        <w:t>, утвержденные Верховным Советом Российской Федерации от 09.10.1992 № 3612-1</w:t>
      </w:r>
      <w:r w:rsidRPr="00752165">
        <w:rPr>
          <w:rFonts w:ascii="Times New Roman" w:eastAsia="Calibri" w:hAnsi="Times New Roman" w:cs="Times New Roman"/>
          <w:color w:val="000000" w:themeColor="text1"/>
          <w:sz w:val="28"/>
          <w:szCs w:val="28"/>
          <w:lang w:eastAsia="ru-RU"/>
        </w:rPr>
        <w:t>;</w:t>
      </w:r>
    </w:p>
    <w:p w14:paraId="52743FB4" w14:textId="56E1BE3A" w:rsidR="00D921E3" w:rsidRPr="0063347A" w:rsidRDefault="00D921E3"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752165">
        <w:rPr>
          <w:rFonts w:ascii="Times New Roman" w:eastAsia="Calibri" w:hAnsi="Times New Roman" w:cs="Times New Roman"/>
          <w:color w:val="000000" w:themeColor="text1"/>
          <w:sz w:val="28"/>
          <w:szCs w:val="28"/>
          <w:lang w:eastAsia="ru-RU"/>
        </w:rPr>
        <w:t>Федеральный закон от 29.06.2015 № 162-ФЗ «О стандартизации в Российской Федерации»;</w:t>
      </w:r>
    </w:p>
    <w:p w14:paraId="0982D5AA" w14:textId="4A9EA7D1"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Федеральный закон от 24.07.1998 № 124-ФЗ «Об основных гарантиях прав реб</w:t>
      </w:r>
      <w:r w:rsidR="00665424">
        <w:rPr>
          <w:rFonts w:ascii="Times New Roman" w:eastAsia="Calibri" w:hAnsi="Times New Roman" w:cs="Times New Roman"/>
          <w:color w:val="000000" w:themeColor="text1"/>
          <w:sz w:val="28"/>
          <w:szCs w:val="28"/>
          <w:lang w:eastAsia="ru-RU"/>
        </w:rPr>
        <w:t>е</w:t>
      </w:r>
      <w:r w:rsidRPr="0063347A">
        <w:rPr>
          <w:rFonts w:ascii="Times New Roman" w:eastAsia="Calibri" w:hAnsi="Times New Roman" w:cs="Times New Roman"/>
          <w:color w:val="000000" w:themeColor="text1"/>
          <w:sz w:val="28"/>
          <w:szCs w:val="28"/>
          <w:lang w:eastAsia="ru-RU"/>
        </w:rPr>
        <w:t>нка в Российской Федерации»;</w:t>
      </w:r>
    </w:p>
    <w:p w14:paraId="7B4B80BE" w14:textId="77777777"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Федеральный закон от 12.01.1996 № 7-ФЗ «О некоммерческих организациях»;</w:t>
      </w:r>
    </w:p>
    <w:p w14:paraId="1A96FCC0" w14:textId="77777777"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Федеральный закон от 03.11.2006 № 174-ФЗ «Об автономных учреждениях»;</w:t>
      </w:r>
    </w:p>
    <w:p w14:paraId="6C37F3D1" w14:textId="7987CD93" w:rsidR="00F27483" w:rsidRPr="0063347A" w:rsidRDefault="00F27483" w:rsidP="00A510A1">
      <w:pPr>
        <w:spacing w:after="0" w:line="240" w:lineRule="auto"/>
        <w:ind w:firstLine="709"/>
        <w:jc w:val="both"/>
        <w:rPr>
          <w:rFonts w:ascii="Times New Roman" w:eastAsia="Calibri" w:hAnsi="Times New Roman" w:cs="Times New Roman"/>
          <w:color w:val="000000" w:themeColor="text1"/>
          <w:sz w:val="28"/>
          <w:szCs w:val="28"/>
          <w:lang w:eastAsia="ru-RU"/>
        </w:rPr>
      </w:pPr>
      <w:bookmarkStart w:id="3" w:name="103281"/>
      <w:bookmarkEnd w:id="3"/>
      <w:r w:rsidRPr="00752165">
        <w:rPr>
          <w:rFonts w:ascii="Times New Roman" w:eastAsia="Calibri" w:hAnsi="Times New Roman" w:cs="Times New Roman"/>
          <w:color w:val="000000" w:themeColor="text1"/>
          <w:sz w:val="28"/>
          <w:szCs w:val="28"/>
          <w:lang w:eastAsia="ru-RU"/>
        </w:rPr>
        <w:t>Федеральный закон от 20.03.2025 № 33-ФЗ «Об общих принципах организации местного самоуправления в единой системе публичной власти»;</w:t>
      </w:r>
    </w:p>
    <w:p w14:paraId="7F973E03" w14:textId="5554A638"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hyperlink r:id="rId6" w:history="1">
        <w:r w:rsidRPr="0063347A">
          <w:rPr>
            <w:rFonts w:ascii="Times New Roman" w:eastAsia="Calibri" w:hAnsi="Times New Roman" w:cs="Times New Roman"/>
            <w:color w:val="000000" w:themeColor="text1"/>
            <w:sz w:val="28"/>
            <w:szCs w:val="28"/>
            <w:lang w:eastAsia="ru-RU"/>
          </w:rPr>
          <w:t>Федеральный закон от 27</w:t>
        </w:r>
        <w:r w:rsidR="00F27483">
          <w:rPr>
            <w:rFonts w:ascii="Times New Roman" w:eastAsia="Calibri" w:hAnsi="Times New Roman" w:cs="Times New Roman"/>
            <w:color w:val="000000" w:themeColor="text1"/>
            <w:sz w:val="28"/>
            <w:szCs w:val="28"/>
            <w:lang w:eastAsia="ru-RU"/>
          </w:rPr>
          <w:t>.07.</w:t>
        </w:r>
        <w:r w:rsidRPr="0063347A">
          <w:rPr>
            <w:rFonts w:ascii="Times New Roman" w:eastAsia="Calibri" w:hAnsi="Times New Roman" w:cs="Times New Roman"/>
            <w:color w:val="000000" w:themeColor="text1"/>
            <w:sz w:val="28"/>
            <w:szCs w:val="28"/>
            <w:lang w:eastAsia="ru-RU"/>
          </w:rPr>
          <w:t>2006 № 149-ФЗ «Об информации, информационных технологиях и о защите информации</w:t>
        </w:r>
      </w:hyperlink>
      <w:r w:rsidRPr="0063347A">
        <w:rPr>
          <w:rFonts w:ascii="Times New Roman" w:eastAsia="Calibri" w:hAnsi="Times New Roman" w:cs="Times New Roman"/>
          <w:color w:val="000000" w:themeColor="text1"/>
          <w:sz w:val="28"/>
          <w:szCs w:val="28"/>
          <w:lang w:eastAsia="ru-RU"/>
        </w:rPr>
        <w:t>»;</w:t>
      </w:r>
    </w:p>
    <w:p w14:paraId="6832F70B" w14:textId="4B70F4C9"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bookmarkStart w:id="4" w:name="103282"/>
      <w:bookmarkEnd w:id="4"/>
      <w:r w:rsidRPr="0063347A">
        <w:rPr>
          <w:rFonts w:ascii="Times New Roman" w:eastAsia="Calibri" w:hAnsi="Times New Roman" w:cs="Times New Roman"/>
          <w:color w:val="000000" w:themeColor="text1"/>
          <w:sz w:val="28"/>
          <w:szCs w:val="28"/>
          <w:lang w:eastAsia="ru-RU"/>
        </w:rPr>
        <w:t xml:space="preserve">Федеральный </w:t>
      </w:r>
      <w:hyperlink r:id="rId7" w:history="1">
        <w:r w:rsidRPr="0063347A">
          <w:rPr>
            <w:rFonts w:ascii="Times New Roman" w:eastAsia="Calibri" w:hAnsi="Times New Roman" w:cs="Times New Roman"/>
            <w:color w:val="000000" w:themeColor="text1"/>
            <w:sz w:val="28"/>
            <w:szCs w:val="28"/>
            <w:lang w:eastAsia="ru-RU"/>
          </w:rPr>
          <w:t>закон</w:t>
        </w:r>
      </w:hyperlink>
      <w:r w:rsidRPr="0063347A">
        <w:rPr>
          <w:rFonts w:ascii="Times New Roman" w:eastAsia="Calibri" w:hAnsi="Times New Roman" w:cs="Times New Roman"/>
          <w:color w:val="000000" w:themeColor="text1"/>
          <w:sz w:val="28"/>
          <w:szCs w:val="28"/>
          <w:lang w:eastAsia="ru-RU"/>
        </w:rPr>
        <w:t xml:space="preserve"> от 27</w:t>
      </w:r>
      <w:r w:rsidR="00F27483">
        <w:rPr>
          <w:rFonts w:ascii="Times New Roman" w:eastAsia="Calibri" w:hAnsi="Times New Roman" w:cs="Times New Roman"/>
          <w:color w:val="000000" w:themeColor="text1"/>
          <w:sz w:val="28"/>
          <w:szCs w:val="28"/>
          <w:lang w:eastAsia="ru-RU"/>
        </w:rPr>
        <w:t>.07.</w:t>
      </w:r>
      <w:r w:rsidRPr="0063347A">
        <w:rPr>
          <w:rFonts w:ascii="Times New Roman" w:eastAsia="Calibri" w:hAnsi="Times New Roman" w:cs="Times New Roman"/>
          <w:color w:val="000000" w:themeColor="text1"/>
          <w:sz w:val="28"/>
          <w:szCs w:val="28"/>
          <w:lang w:eastAsia="ru-RU"/>
        </w:rPr>
        <w:t>2010 № 210-ФЗ «Об организации предоставления государственных и муниципальных услуг»;</w:t>
      </w:r>
    </w:p>
    <w:p w14:paraId="063C47E0" w14:textId="4BF1F258"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 xml:space="preserve">Федеральный </w:t>
      </w:r>
      <w:hyperlink r:id="rId8" w:history="1">
        <w:r w:rsidRPr="0063347A">
          <w:rPr>
            <w:rFonts w:ascii="Times New Roman" w:eastAsia="Calibri" w:hAnsi="Times New Roman" w:cs="Times New Roman"/>
            <w:color w:val="000000" w:themeColor="text1"/>
            <w:sz w:val="28"/>
            <w:szCs w:val="28"/>
            <w:lang w:eastAsia="ru-RU"/>
          </w:rPr>
          <w:t>закон</w:t>
        </w:r>
      </w:hyperlink>
      <w:r w:rsidRPr="0063347A">
        <w:rPr>
          <w:rFonts w:ascii="Times New Roman" w:eastAsia="Calibri" w:hAnsi="Times New Roman" w:cs="Times New Roman"/>
          <w:color w:val="000000" w:themeColor="text1"/>
          <w:sz w:val="28"/>
          <w:szCs w:val="28"/>
          <w:lang w:eastAsia="ru-RU"/>
        </w:rPr>
        <w:t xml:space="preserve"> от 27</w:t>
      </w:r>
      <w:r w:rsidR="00C42530">
        <w:rPr>
          <w:rFonts w:ascii="Times New Roman" w:eastAsia="Calibri" w:hAnsi="Times New Roman" w:cs="Times New Roman"/>
          <w:color w:val="000000" w:themeColor="text1"/>
          <w:sz w:val="28"/>
          <w:szCs w:val="28"/>
          <w:lang w:eastAsia="ru-RU"/>
        </w:rPr>
        <w:t>.07.</w:t>
      </w:r>
      <w:r w:rsidRPr="0063347A">
        <w:rPr>
          <w:rFonts w:ascii="Times New Roman" w:eastAsia="Calibri" w:hAnsi="Times New Roman" w:cs="Times New Roman"/>
          <w:color w:val="000000" w:themeColor="text1"/>
          <w:sz w:val="28"/>
          <w:szCs w:val="28"/>
          <w:lang w:eastAsia="ru-RU"/>
        </w:rPr>
        <w:t>2006 № 152-ФЗ «О персональных данных»;</w:t>
      </w:r>
    </w:p>
    <w:p w14:paraId="519E1EE9" w14:textId="16FF0DA6"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bookmarkStart w:id="5" w:name="103283"/>
      <w:bookmarkEnd w:id="5"/>
      <w:r w:rsidRPr="0063347A">
        <w:rPr>
          <w:rFonts w:ascii="Times New Roman" w:eastAsia="Calibri" w:hAnsi="Times New Roman" w:cs="Times New Roman"/>
          <w:color w:val="000000" w:themeColor="text1"/>
          <w:sz w:val="28"/>
          <w:szCs w:val="28"/>
          <w:lang w:eastAsia="ru-RU"/>
        </w:rPr>
        <w:t xml:space="preserve">Федеральный </w:t>
      </w:r>
      <w:hyperlink r:id="rId9" w:history="1">
        <w:r w:rsidRPr="0063347A">
          <w:rPr>
            <w:rFonts w:ascii="Times New Roman" w:eastAsia="Calibri" w:hAnsi="Times New Roman" w:cs="Times New Roman"/>
            <w:color w:val="000000" w:themeColor="text1"/>
            <w:sz w:val="28"/>
            <w:szCs w:val="28"/>
            <w:lang w:eastAsia="ru-RU"/>
          </w:rPr>
          <w:t>закон</w:t>
        </w:r>
      </w:hyperlink>
      <w:r w:rsidRPr="0063347A">
        <w:rPr>
          <w:rFonts w:ascii="Times New Roman" w:eastAsia="Calibri" w:hAnsi="Times New Roman" w:cs="Times New Roman"/>
          <w:color w:val="000000" w:themeColor="text1"/>
          <w:sz w:val="28"/>
          <w:szCs w:val="28"/>
          <w:lang w:eastAsia="ru-RU"/>
        </w:rPr>
        <w:t xml:space="preserve"> от 21</w:t>
      </w:r>
      <w:r w:rsidR="00C42530">
        <w:rPr>
          <w:rFonts w:ascii="Times New Roman" w:eastAsia="Calibri" w:hAnsi="Times New Roman" w:cs="Times New Roman"/>
          <w:color w:val="000000" w:themeColor="text1"/>
          <w:sz w:val="28"/>
          <w:szCs w:val="28"/>
          <w:lang w:eastAsia="ru-RU"/>
        </w:rPr>
        <w:t>.12.</w:t>
      </w:r>
      <w:r w:rsidRPr="0063347A">
        <w:rPr>
          <w:rFonts w:ascii="Times New Roman" w:eastAsia="Calibri" w:hAnsi="Times New Roman" w:cs="Times New Roman"/>
          <w:color w:val="000000" w:themeColor="text1"/>
          <w:sz w:val="28"/>
          <w:szCs w:val="28"/>
          <w:lang w:eastAsia="ru-RU"/>
        </w:rPr>
        <w:t>1994 № 69-ФЗ «О пожарной безопасности»;</w:t>
      </w:r>
    </w:p>
    <w:p w14:paraId="3A14B5E0" w14:textId="79CFC614" w:rsidR="00F112F1"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bookmarkStart w:id="6" w:name="103284"/>
      <w:bookmarkEnd w:id="6"/>
      <w:r w:rsidRPr="0063347A">
        <w:rPr>
          <w:rFonts w:ascii="Times New Roman" w:eastAsia="Calibri" w:hAnsi="Times New Roman" w:cs="Times New Roman"/>
          <w:color w:val="000000" w:themeColor="text1"/>
          <w:sz w:val="28"/>
          <w:szCs w:val="28"/>
          <w:lang w:eastAsia="ru-RU"/>
        </w:rPr>
        <w:t xml:space="preserve">Федеральный </w:t>
      </w:r>
      <w:hyperlink r:id="rId10" w:history="1">
        <w:r w:rsidRPr="0063347A">
          <w:rPr>
            <w:rFonts w:ascii="Times New Roman" w:eastAsia="Calibri" w:hAnsi="Times New Roman" w:cs="Times New Roman"/>
            <w:color w:val="000000" w:themeColor="text1"/>
            <w:sz w:val="28"/>
            <w:szCs w:val="28"/>
            <w:lang w:eastAsia="ru-RU"/>
          </w:rPr>
          <w:t>закон</w:t>
        </w:r>
      </w:hyperlink>
      <w:r w:rsidRPr="0063347A">
        <w:rPr>
          <w:rFonts w:ascii="Times New Roman" w:eastAsia="Calibri" w:hAnsi="Times New Roman" w:cs="Times New Roman"/>
          <w:color w:val="000000" w:themeColor="text1"/>
          <w:sz w:val="28"/>
          <w:szCs w:val="28"/>
          <w:lang w:eastAsia="ru-RU"/>
        </w:rPr>
        <w:t xml:space="preserve"> от 30</w:t>
      </w:r>
      <w:r w:rsidR="00C42530">
        <w:rPr>
          <w:rFonts w:ascii="Times New Roman" w:eastAsia="Calibri" w:hAnsi="Times New Roman" w:cs="Times New Roman"/>
          <w:color w:val="000000" w:themeColor="text1"/>
          <w:sz w:val="28"/>
          <w:szCs w:val="28"/>
          <w:lang w:eastAsia="ru-RU"/>
        </w:rPr>
        <w:t>.03.</w:t>
      </w:r>
      <w:r w:rsidRPr="0063347A">
        <w:rPr>
          <w:rFonts w:ascii="Times New Roman" w:eastAsia="Calibri" w:hAnsi="Times New Roman" w:cs="Times New Roman"/>
          <w:color w:val="000000" w:themeColor="text1"/>
          <w:sz w:val="28"/>
          <w:szCs w:val="28"/>
          <w:lang w:eastAsia="ru-RU"/>
        </w:rPr>
        <w:t>1999</w:t>
      </w:r>
      <w:r w:rsidR="00C42530">
        <w:rPr>
          <w:rFonts w:ascii="Times New Roman" w:eastAsia="Calibri" w:hAnsi="Times New Roman" w:cs="Times New Roman"/>
          <w:color w:val="000000" w:themeColor="text1"/>
          <w:sz w:val="28"/>
          <w:szCs w:val="28"/>
          <w:lang w:eastAsia="ru-RU"/>
        </w:rPr>
        <w:t xml:space="preserve"> </w:t>
      </w:r>
      <w:r w:rsidRPr="0063347A">
        <w:rPr>
          <w:rFonts w:ascii="Times New Roman" w:eastAsia="Calibri" w:hAnsi="Times New Roman" w:cs="Times New Roman"/>
          <w:color w:val="000000" w:themeColor="text1"/>
          <w:sz w:val="28"/>
          <w:szCs w:val="28"/>
          <w:lang w:eastAsia="ru-RU"/>
        </w:rPr>
        <w:t>№ 52-ФЗ «О санитарно-эпидемиологическом благополучии населения»;</w:t>
      </w:r>
    </w:p>
    <w:p w14:paraId="548E56A4" w14:textId="77777777" w:rsidR="000118BE" w:rsidRPr="005B3580" w:rsidRDefault="000118BE" w:rsidP="000118BE">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w:t>
      </w:r>
      <w:r w:rsidRPr="005B3580">
        <w:rPr>
          <w:rFonts w:ascii="Times New Roman" w:eastAsia="Calibri" w:hAnsi="Times New Roman" w:cs="Times New Roman"/>
          <w:sz w:val="28"/>
          <w:szCs w:val="28"/>
          <w:lang w:eastAsia="ru-RU"/>
        </w:rPr>
        <w:t xml:space="preserve">акон </w:t>
      </w:r>
      <w:r>
        <w:rPr>
          <w:rFonts w:ascii="Times New Roman" w:eastAsia="Calibri" w:hAnsi="Times New Roman" w:cs="Times New Roman"/>
          <w:sz w:val="28"/>
          <w:szCs w:val="28"/>
          <w:lang w:eastAsia="ru-RU"/>
        </w:rPr>
        <w:t xml:space="preserve">Российской Федерации </w:t>
      </w:r>
      <w:r w:rsidRPr="005B3580">
        <w:rPr>
          <w:rFonts w:ascii="Times New Roman" w:eastAsia="Calibri" w:hAnsi="Times New Roman" w:cs="Times New Roman"/>
          <w:sz w:val="28"/>
          <w:szCs w:val="28"/>
          <w:lang w:eastAsia="ru-RU"/>
        </w:rPr>
        <w:t>от 07.02.1992 № 2300-1 «О защите прав потребителей»;</w:t>
      </w:r>
    </w:p>
    <w:bookmarkStart w:id="7" w:name="103285"/>
    <w:bookmarkEnd w:id="7"/>
    <w:p w14:paraId="4A3ED39D" w14:textId="77777777"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Times New Roman" w:hAnsi="Times New Roman" w:cs="Times New Roman"/>
          <w:color w:val="000000" w:themeColor="text1"/>
          <w:sz w:val="28"/>
          <w:szCs w:val="28"/>
          <w:lang w:eastAsia="ru-RU"/>
        </w:rPr>
        <w:fldChar w:fldCharType="begin"/>
      </w:r>
      <w:r w:rsidRPr="0063347A">
        <w:rPr>
          <w:rFonts w:ascii="Times New Roman" w:eastAsia="Times New Roman" w:hAnsi="Times New Roman" w:cs="Times New Roman"/>
          <w:color w:val="000000" w:themeColor="text1"/>
          <w:sz w:val="28"/>
          <w:szCs w:val="28"/>
          <w:lang w:eastAsia="ru-RU"/>
        </w:rPr>
        <w:instrText xml:space="preserve"> HYPERLINK "exp:393076" </w:instrText>
      </w:r>
      <w:r w:rsidRPr="0063347A">
        <w:rPr>
          <w:rFonts w:ascii="Times New Roman" w:eastAsia="Times New Roman" w:hAnsi="Times New Roman" w:cs="Times New Roman"/>
          <w:color w:val="000000" w:themeColor="text1"/>
          <w:sz w:val="28"/>
          <w:szCs w:val="28"/>
          <w:lang w:eastAsia="ru-RU"/>
        </w:rPr>
      </w:r>
      <w:r w:rsidRPr="0063347A">
        <w:rPr>
          <w:rFonts w:ascii="Times New Roman" w:eastAsia="Times New Roman" w:hAnsi="Times New Roman" w:cs="Times New Roman"/>
          <w:color w:val="000000" w:themeColor="text1"/>
          <w:sz w:val="28"/>
          <w:szCs w:val="28"/>
          <w:lang w:eastAsia="ru-RU"/>
        </w:rPr>
        <w:fldChar w:fldCharType="separate"/>
      </w:r>
      <w:r w:rsidRPr="0063347A">
        <w:rPr>
          <w:rFonts w:ascii="Times New Roman" w:eastAsia="Calibri" w:hAnsi="Times New Roman" w:cs="Times New Roman"/>
          <w:color w:val="000000" w:themeColor="text1"/>
          <w:sz w:val="28"/>
          <w:szCs w:val="28"/>
          <w:lang w:eastAsia="ru-RU"/>
        </w:rPr>
        <w:t>Приказ</w:t>
      </w:r>
      <w:r w:rsidRPr="0063347A">
        <w:rPr>
          <w:rFonts w:ascii="Times New Roman" w:eastAsia="Times New Roman" w:hAnsi="Times New Roman" w:cs="Times New Roman"/>
          <w:color w:val="000000" w:themeColor="text1"/>
          <w:sz w:val="28"/>
          <w:szCs w:val="28"/>
          <w:lang w:eastAsia="ru-RU"/>
        </w:rPr>
        <w:fldChar w:fldCharType="end"/>
      </w:r>
      <w:r w:rsidRPr="0063347A">
        <w:rPr>
          <w:rFonts w:ascii="Times New Roman" w:eastAsia="Calibri" w:hAnsi="Times New Roman" w:cs="Times New Roman"/>
          <w:color w:val="000000" w:themeColor="text1"/>
          <w:sz w:val="28"/>
          <w:szCs w:val="28"/>
          <w:lang w:eastAsia="ru-RU"/>
        </w:rPr>
        <w:t xml:space="preserve"> Министерства культуры и массовых коммуникаций Российской Федерации от 25.05.2006 № 229 «Об утверждении методических указаний по реализации вопросов местного значения в сфере культуры городских и сельских поселений, муниципальных районах и методических рекомендаций по созданию </w:t>
      </w:r>
      <w:r w:rsidRPr="0063347A">
        <w:rPr>
          <w:rFonts w:ascii="Times New Roman" w:eastAsia="Calibri" w:hAnsi="Times New Roman" w:cs="Times New Roman"/>
          <w:color w:val="000000" w:themeColor="text1"/>
          <w:sz w:val="28"/>
          <w:szCs w:val="28"/>
          <w:lang w:eastAsia="ru-RU"/>
        </w:rPr>
        <w:lastRenderedPageBreak/>
        <w:t>условий для развития местного традиционного народного художественного творчества»;</w:t>
      </w:r>
    </w:p>
    <w:p w14:paraId="67490ED7" w14:textId="0001BE59"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 xml:space="preserve">Приказ Министерства культуры Российской Федерации от </w:t>
      </w:r>
      <w:r w:rsidR="00A236AE">
        <w:rPr>
          <w:rFonts w:ascii="Times New Roman" w:eastAsia="Calibri" w:hAnsi="Times New Roman" w:cs="Times New Roman"/>
          <w:bCs/>
          <w:color w:val="000000" w:themeColor="text1"/>
          <w:sz w:val="28"/>
          <w:szCs w:val="28"/>
          <w:lang w:eastAsia="ru-RU"/>
        </w:rPr>
        <w:t>0</w:t>
      </w:r>
      <w:r w:rsidRPr="0063347A">
        <w:rPr>
          <w:rFonts w:ascii="Times New Roman" w:eastAsia="Calibri" w:hAnsi="Times New Roman" w:cs="Times New Roman"/>
          <w:bCs/>
          <w:color w:val="000000" w:themeColor="text1"/>
          <w:sz w:val="28"/>
          <w:szCs w:val="28"/>
          <w:lang w:eastAsia="ru-RU"/>
        </w:rPr>
        <w:t>1</w:t>
      </w:r>
      <w:r w:rsidR="00A236AE">
        <w:rPr>
          <w:rFonts w:ascii="Times New Roman" w:eastAsia="Calibri" w:hAnsi="Times New Roman" w:cs="Times New Roman"/>
          <w:bCs/>
          <w:color w:val="000000" w:themeColor="text1"/>
          <w:sz w:val="28"/>
          <w:szCs w:val="28"/>
          <w:lang w:eastAsia="ru-RU"/>
        </w:rPr>
        <w:t>.09.</w:t>
      </w:r>
      <w:r w:rsidRPr="0063347A">
        <w:rPr>
          <w:rFonts w:ascii="Times New Roman" w:eastAsia="Calibri" w:hAnsi="Times New Roman" w:cs="Times New Roman"/>
          <w:bCs/>
          <w:color w:val="000000" w:themeColor="text1"/>
          <w:sz w:val="28"/>
          <w:szCs w:val="28"/>
          <w:lang w:eastAsia="ru-RU"/>
        </w:rPr>
        <w:t>2011 № 906 «О нормативах штатной численности работников государственных и муниципальных учреждений культурно-досугового типа и библиотек»;</w:t>
      </w:r>
    </w:p>
    <w:p w14:paraId="78CB4204" w14:textId="0A6DBA5B"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Приказ Министерства культуры Российской Федерации от 30</w:t>
      </w:r>
      <w:r w:rsidR="00A236AE">
        <w:rPr>
          <w:rFonts w:ascii="Times New Roman" w:eastAsia="Calibri" w:hAnsi="Times New Roman" w:cs="Times New Roman"/>
          <w:bCs/>
          <w:color w:val="000000" w:themeColor="text1"/>
          <w:sz w:val="28"/>
          <w:szCs w:val="28"/>
          <w:lang w:eastAsia="ru-RU"/>
        </w:rPr>
        <w:t xml:space="preserve">.12.2015 </w:t>
      </w:r>
      <w:r w:rsidRPr="0063347A">
        <w:rPr>
          <w:rFonts w:ascii="Times New Roman" w:eastAsia="Calibri" w:hAnsi="Times New Roman" w:cs="Times New Roman"/>
          <w:bCs/>
          <w:color w:val="000000" w:themeColor="text1"/>
          <w:sz w:val="28"/>
          <w:szCs w:val="28"/>
          <w:lang w:eastAsia="ru-RU"/>
        </w:rPr>
        <w:t>№ 3453 «Об утверждении Методических рекомендаций по формированию штатной численности работников государственных (муниципальных) культурно-досуговых учреждений и других организаций культурно-досугового типа с учетом отраслевой специфики»;</w:t>
      </w:r>
    </w:p>
    <w:p w14:paraId="76C98D5A" w14:textId="53F4FC39" w:rsidR="007C6649" w:rsidRPr="007C6649" w:rsidRDefault="007C6649"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752165">
        <w:rPr>
          <w:rFonts w:ascii="Times New Roman" w:eastAsia="Calibri" w:hAnsi="Times New Roman" w:cs="Times New Roman"/>
          <w:bCs/>
          <w:color w:val="000000" w:themeColor="text1"/>
          <w:sz w:val="28"/>
          <w:szCs w:val="28"/>
          <w:lang w:eastAsia="ru-RU"/>
        </w:rPr>
        <w:t>Приказ Минкультуры России от 28.03.2019 № 357 «Об утверждении Общих требований к определению нормативных затрат на оказание государственных (муниципальных) услуг в сфере культуры и кинематографии,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p>
    <w:p w14:paraId="2992D9A2" w14:textId="5B373153"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hyperlink r:id="rId11" w:anchor="64U0IK" w:history="1">
        <w:r w:rsidRPr="0063347A">
          <w:rPr>
            <w:rFonts w:ascii="Times New Roman" w:eastAsia="Calibri" w:hAnsi="Times New Roman" w:cs="Times New Roman"/>
            <w:bCs/>
            <w:color w:val="000000" w:themeColor="text1"/>
            <w:sz w:val="28"/>
            <w:szCs w:val="28"/>
            <w:lang w:eastAsia="ru-RU"/>
          </w:rPr>
          <w:t>Приказ Министерства культуры Российской Федерации от 16</w:t>
        </w:r>
        <w:r w:rsidR="007861EA">
          <w:rPr>
            <w:rFonts w:ascii="Times New Roman" w:eastAsia="Calibri" w:hAnsi="Times New Roman" w:cs="Times New Roman"/>
            <w:bCs/>
            <w:color w:val="000000" w:themeColor="text1"/>
            <w:sz w:val="28"/>
            <w:szCs w:val="28"/>
            <w:lang w:eastAsia="ru-RU"/>
          </w:rPr>
          <w:t xml:space="preserve">.11.2015 </w:t>
        </w:r>
        <w:r w:rsidRPr="0063347A">
          <w:rPr>
            <w:rFonts w:ascii="Times New Roman" w:eastAsia="Calibri" w:hAnsi="Times New Roman" w:cs="Times New Roman"/>
            <w:bCs/>
            <w:color w:val="000000" w:themeColor="text1"/>
            <w:sz w:val="28"/>
            <w:szCs w:val="28"/>
            <w:lang w:eastAsia="ru-RU"/>
          </w:rPr>
          <w:t>№ 2800 «Об утверждении Порядка обеспечения условий доступности для инвалидов культурных ценностей и благ</w:t>
        </w:r>
      </w:hyperlink>
      <w:r w:rsidRPr="0063347A">
        <w:rPr>
          <w:rFonts w:ascii="Times New Roman" w:eastAsia="Calibri" w:hAnsi="Times New Roman" w:cs="Times New Roman"/>
          <w:bCs/>
          <w:color w:val="000000" w:themeColor="text1"/>
          <w:sz w:val="28"/>
          <w:szCs w:val="28"/>
          <w:lang w:eastAsia="ru-RU"/>
        </w:rPr>
        <w:t>»;</w:t>
      </w:r>
    </w:p>
    <w:p w14:paraId="01B3E177" w14:textId="47B24AD1" w:rsidR="00F112F1"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Методические рекомендации по разработке стандарта качества услуг государственных (муниципальных) учреждений культуры</w:t>
      </w:r>
      <w:r w:rsidR="006B21AC" w:rsidRPr="00752165">
        <w:rPr>
          <w:rFonts w:ascii="Times New Roman" w:eastAsia="Calibri" w:hAnsi="Times New Roman" w:cs="Times New Roman"/>
          <w:color w:val="000000" w:themeColor="text1"/>
          <w:sz w:val="28"/>
          <w:szCs w:val="28"/>
          <w:lang w:eastAsia="ru-RU"/>
        </w:rPr>
        <w:t xml:space="preserve">, утвержденные </w:t>
      </w:r>
      <w:r w:rsidRPr="00752165">
        <w:rPr>
          <w:rFonts w:ascii="Times New Roman" w:eastAsia="Calibri" w:hAnsi="Times New Roman" w:cs="Times New Roman"/>
          <w:color w:val="000000" w:themeColor="text1"/>
          <w:sz w:val="28"/>
          <w:szCs w:val="28"/>
          <w:lang w:eastAsia="ru-RU"/>
        </w:rPr>
        <w:t>Министерств</w:t>
      </w:r>
      <w:r w:rsidR="006B21AC" w:rsidRPr="00752165">
        <w:rPr>
          <w:rFonts w:ascii="Times New Roman" w:eastAsia="Calibri" w:hAnsi="Times New Roman" w:cs="Times New Roman"/>
          <w:color w:val="000000" w:themeColor="text1"/>
          <w:sz w:val="28"/>
          <w:szCs w:val="28"/>
          <w:lang w:eastAsia="ru-RU"/>
        </w:rPr>
        <w:t>ом</w:t>
      </w:r>
      <w:r w:rsidRPr="00752165">
        <w:rPr>
          <w:rFonts w:ascii="Times New Roman" w:eastAsia="Calibri" w:hAnsi="Times New Roman" w:cs="Times New Roman"/>
          <w:color w:val="000000" w:themeColor="text1"/>
          <w:sz w:val="28"/>
          <w:szCs w:val="28"/>
          <w:lang w:eastAsia="ru-RU"/>
        </w:rPr>
        <w:t xml:space="preserve"> культуры Российской Федерации;</w:t>
      </w:r>
    </w:p>
    <w:p w14:paraId="44DE7247"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1.4-2004. Национальный стандарт Российской Федерации. Стандартизация в Российской Федерации. Стандарты организаций. Общие положения качества, утвержденный Приказом Федерального агентства по техническому регулированию и метрологии от 30.12.2004 № 154-ст;</w:t>
      </w:r>
    </w:p>
    <w:p w14:paraId="24D2DEB8"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12.0.008-2009. Национальный стандарт Российской Федерации. Система стандартов безопасности труда. Система управления охраной труда в организациях. Проверка (аудит),</w:t>
      </w:r>
      <w:r w:rsidRPr="00F97FBE">
        <w:t xml:space="preserve"> </w:t>
      </w:r>
      <w:r w:rsidRPr="00F97FBE">
        <w:rPr>
          <w:rFonts w:ascii="Times New Roman" w:eastAsia="Calibri" w:hAnsi="Times New Roman" w:cs="Times New Roman"/>
          <w:sz w:val="28"/>
          <w:szCs w:val="28"/>
          <w:lang w:eastAsia="ru-RU"/>
        </w:rPr>
        <w:t>утвержденный Приказом Федерального агентства по техническому регулированию и метрологии от 10.08.2009                   № 284-ст;</w:t>
      </w:r>
    </w:p>
    <w:p w14:paraId="48B6F2EA"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 xml:space="preserve">ГОСТ 12.1.019-2017. Межгосударственный стандарт. Система стандартов безопасности труда. Электробезопасность. Общие требования и номенклатура видов защиты, введенный в действие Приказом Федерального агентства по техническому регулированию и метрологии от </w:t>
      </w:r>
      <w:r>
        <w:rPr>
          <w:rFonts w:ascii="Times New Roman" w:eastAsia="Calibri" w:hAnsi="Times New Roman" w:cs="Times New Roman"/>
          <w:sz w:val="28"/>
          <w:szCs w:val="28"/>
          <w:lang w:eastAsia="ru-RU"/>
        </w:rPr>
        <w:t>0</w:t>
      </w:r>
      <w:r w:rsidRPr="00F97FBE">
        <w:rPr>
          <w:rFonts w:ascii="Times New Roman" w:eastAsia="Calibri" w:hAnsi="Times New Roman" w:cs="Times New Roman"/>
          <w:sz w:val="28"/>
          <w:szCs w:val="28"/>
          <w:lang w:eastAsia="ru-RU"/>
        </w:rPr>
        <w:t>7.11.2018 № 941-ст;</w:t>
      </w:r>
    </w:p>
    <w:p w14:paraId="2D91CC15"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22.3.03-97. Межгосударственный стандарт. Безопасность в чрезвычайных ситуациях. Защита населения. Основные положения, введенный в действие Постановлением Госстандарта России от 22.12.1994 № 329;</w:t>
      </w:r>
    </w:p>
    <w:p w14:paraId="4D4F09A2"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ИСО 9000-2015. Национальный стандарт Российской Федерации. Системы менеджмента качества. Основные положения и словарь, утвержденный Приказом Федерального агентства по техническому регулированию и метрологии от 28.09.2015 № 1390-ст;</w:t>
      </w:r>
    </w:p>
    <w:p w14:paraId="6C317B0B"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 xml:space="preserve">ГОСТ Р ИСО 9004-2019. Национальный стандарт Российской Федерации. Менеджмент качества. Качество организации. Руководство по достижению </w:t>
      </w:r>
      <w:r w:rsidRPr="00F97FBE">
        <w:rPr>
          <w:rFonts w:ascii="Times New Roman" w:eastAsia="Calibri" w:hAnsi="Times New Roman" w:cs="Times New Roman"/>
          <w:sz w:val="28"/>
          <w:szCs w:val="28"/>
          <w:lang w:eastAsia="ru-RU"/>
        </w:rPr>
        <w:lastRenderedPageBreak/>
        <w:t>устойчивого успеха организации, утвержденный Приказом Федерального агентства по техническому регулированию и метрологии от 20.08.2019                   № 514-ст;</w:t>
      </w:r>
    </w:p>
    <w:p w14:paraId="414A441D"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50646-2012. Национальный стандарт Российской Федерации.</w:t>
      </w:r>
      <w:r w:rsidRPr="00F97FBE">
        <w:t xml:space="preserve"> </w:t>
      </w:r>
      <w:r w:rsidRPr="00F97FBE">
        <w:rPr>
          <w:rFonts w:ascii="Times New Roman" w:eastAsia="Calibri" w:hAnsi="Times New Roman" w:cs="Times New Roman"/>
          <w:sz w:val="28"/>
          <w:szCs w:val="28"/>
          <w:lang w:eastAsia="ru-RU"/>
        </w:rPr>
        <w:t>Услуги населению. Термины и определения, утвержденный Приказом Федерального агентства по техническому регулированию и метрологии                 от 29.11.2012 № 1612-ст;</w:t>
      </w:r>
    </w:p>
    <w:p w14:paraId="5923F4C2"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 xml:space="preserve">ГОСТ Р 52113-2014. Национальный стандарт Российской Федерации. Услуги населению. Номенклатура показателей качества услуг, утвержденный Приказом Федерального агентства по техническому регулированию и метрологии от </w:t>
      </w:r>
      <w:r>
        <w:rPr>
          <w:rFonts w:ascii="Times New Roman" w:eastAsia="Calibri" w:hAnsi="Times New Roman" w:cs="Times New Roman"/>
          <w:sz w:val="28"/>
          <w:szCs w:val="28"/>
          <w:lang w:eastAsia="ru-RU"/>
        </w:rPr>
        <w:t>0</w:t>
      </w:r>
      <w:r w:rsidRPr="00F97FBE">
        <w:rPr>
          <w:rFonts w:ascii="Times New Roman" w:eastAsia="Calibri" w:hAnsi="Times New Roman" w:cs="Times New Roman"/>
          <w:sz w:val="28"/>
          <w:szCs w:val="28"/>
          <w:lang w:eastAsia="ru-RU"/>
        </w:rPr>
        <w:t>6</w:t>
      </w:r>
      <w:r>
        <w:rPr>
          <w:rFonts w:ascii="Times New Roman" w:eastAsia="Calibri" w:hAnsi="Times New Roman" w:cs="Times New Roman"/>
          <w:sz w:val="28"/>
          <w:szCs w:val="28"/>
          <w:lang w:eastAsia="ru-RU"/>
        </w:rPr>
        <w:t>.11.</w:t>
      </w:r>
      <w:r w:rsidRPr="00F97FBE">
        <w:rPr>
          <w:rFonts w:ascii="Times New Roman" w:eastAsia="Calibri" w:hAnsi="Times New Roman" w:cs="Times New Roman"/>
          <w:sz w:val="28"/>
          <w:szCs w:val="28"/>
          <w:lang w:eastAsia="ru-RU"/>
        </w:rPr>
        <w:t>2014 № 1482-ст;</w:t>
      </w:r>
    </w:p>
    <w:p w14:paraId="5371A9B7"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52169-2012.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 утвержденный Приказом Федерального агентства по техническому регулированию и метрологии от 23.11.2012 № 1148-ст;</w:t>
      </w:r>
    </w:p>
    <w:p w14:paraId="4A88B941" w14:textId="77777777" w:rsidR="00F10A30" w:rsidRPr="00F97FBE" w:rsidRDefault="00F10A30" w:rsidP="00F10A30">
      <w:pPr>
        <w:spacing w:after="0" w:line="240" w:lineRule="auto"/>
        <w:ind w:firstLine="709"/>
        <w:jc w:val="both"/>
        <w:rPr>
          <w:rFonts w:ascii="Times New Roman" w:eastAsia="Calibri" w:hAnsi="Times New Roman" w:cs="Times New Roman"/>
          <w:strike/>
          <w:sz w:val="28"/>
          <w:szCs w:val="28"/>
          <w:lang w:eastAsia="ru-RU"/>
        </w:rPr>
      </w:pPr>
      <w:r w:rsidRPr="00F97FBE">
        <w:rPr>
          <w:rFonts w:ascii="Times New Roman" w:eastAsia="Calibri" w:hAnsi="Times New Roman" w:cs="Times New Roman"/>
          <w:sz w:val="28"/>
          <w:szCs w:val="28"/>
          <w:lang w:eastAsia="ru-RU"/>
        </w:rPr>
        <w:t>ГОСТ Р 52301-2013. Национальный стандарт Российской Федерации. Оборудование и покрытия детских игровых площадок. Безопасность при эксплуатации. Общие требования, утвержденный</w:t>
      </w:r>
      <w:r w:rsidRPr="00F97FBE">
        <w:t xml:space="preserve"> </w:t>
      </w:r>
      <w:r w:rsidRPr="00F97FBE">
        <w:rPr>
          <w:rFonts w:ascii="Times New Roman" w:eastAsia="Calibri" w:hAnsi="Times New Roman" w:cs="Times New Roman"/>
          <w:sz w:val="28"/>
          <w:szCs w:val="28"/>
          <w:lang w:eastAsia="ru-RU"/>
        </w:rPr>
        <w:t>Приказом Федерального агентства по техническому регулированию и метрологии от 24.06.2013                   № 182-ст;</w:t>
      </w:r>
    </w:p>
    <w:p w14:paraId="7A37E267"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52872-2019. Национальный стандарт Российской Федерации. Интернет-ресурсы и другая информация, представленная в электронно-цифровой форме. Приложения для стационарных и мобильных устройств, иные пользовательские интерфейсы. Требования доступности для людей с инвалидностью и других лиц с ограничениями жизнедеятельности, утвержденный Приказом Федерального агентства по техническому регулированию и метрологии от 29.08.2019 № 589-ст;</w:t>
      </w:r>
    </w:p>
    <w:p w14:paraId="4CF589EB"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52875-2018.</w:t>
      </w:r>
      <w:r w:rsidRPr="00F97FBE">
        <w:t xml:space="preserve"> </w:t>
      </w:r>
      <w:r w:rsidRPr="00F97FBE">
        <w:rPr>
          <w:rFonts w:ascii="Times New Roman" w:eastAsia="Calibri" w:hAnsi="Times New Roman" w:cs="Times New Roman"/>
          <w:sz w:val="28"/>
          <w:szCs w:val="28"/>
          <w:lang w:eastAsia="ru-RU"/>
        </w:rPr>
        <w:t>Национальный стандарт Российской Федерации. Указатели тактильные наземные для инвалидов по зрению. Технические требования, утвержденный Приказом Федерального агентства по техническому регулированию и метрологии от 22.11.2018 № 1029-ст;</w:t>
      </w:r>
    </w:p>
    <w:p w14:paraId="02B8E9FF" w14:textId="77777777" w:rsidR="00F10A30" w:rsidRPr="00F97FBE"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Р 59972-2021. Национальный стандарт Российской Федерации. Системы вентиляции и кондиционирования воздуха общественных зданий. Технические требования, утвержденный Приказом Федерального агентства по техническому регулированию и метрологии от 29.12.2021 № 1875-ст;</w:t>
      </w:r>
    </w:p>
    <w:p w14:paraId="0AF58527" w14:textId="77777777" w:rsidR="00F10A30" w:rsidRDefault="00F10A30" w:rsidP="00F10A30">
      <w:pPr>
        <w:spacing w:after="0" w:line="240" w:lineRule="auto"/>
        <w:ind w:firstLine="709"/>
        <w:jc w:val="both"/>
        <w:rPr>
          <w:rFonts w:ascii="Times New Roman" w:eastAsia="Calibri" w:hAnsi="Times New Roman" w:cs="Times New Roman"/>
          <w:sz w:val="28"/>
          <w:szCs w:val="28"/>
          <w:lang w:eastAsia="ru-RU"/>
        </w:rPr>
      </w:pPr>
      <w:r w:rsidRPr="00F97FBE">
        <w:rPr>
          <w:rFonts w:ascii="Times New Roman" w:eastAsia="Calibri" w:hAnsi="Times New Roman" w:cs="Times New Roman"/>
          <w:sz w:val="28"/>
          <w:szCs w:val="28"/>
          <w:lang w:eastAsia="ru-RU"/>
        </w:rPr>
        <w:t>ГОСТ 12.1.004-91. Межгосударственный стандарт. Система стандартов безопасности труда. Пожарная безопасность. Общие требования, утвержденный Постановлением Государственного комитета СССР по управлению качеством продукции и стандартам от 14.06.91 № 875.</w:t>
      </w:r>
    </w:p>
    <w:p w14:paraId="7E4F735E" w14:textId="53F5C5DD"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Закон Московской области от 22.07.2013 № 81/2013-ОЗ «О государственной политике в сфере культуры в Московской области»;</w:t>
      </w:r>
    </w:p>
    <w:p w14:paraId="4909D050" w14:textId="696AF304"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 xml:space="preserve">Постановление Правительства Московской области от 14.02.2024 </w:t>
      </w:r>
      <w:r w:rsidR="000751D7">
        <w:rPr>
          <w:rFonts w:ascii="Times New Roman" w:eastAsia="Calibri" w:hAnsi="Times New Roman" w:cs="Times New Roman"/>
          <w:color w:val="000000" w:themeColor="text1"/>
          <w:sz w:val="28"/>
          <w:szCs w:val="28"/>
          <w:lang w:eastAsia="ru-RU"/>
        </w:rPr>
        <w:br/>
      </w:r>
      <w:r w:rsidRPr="0063347A">
        <w:rPr>
          <w:rFonts w:ascii="Times New Roman" w:eastAsia="Calibri" w:hAnsi="Times New Roman" w:cs="Times New Roman"/>
          <w:color w:val="000000" w:themeColor="text1"/>
          <w:sz w:val="28"/>
          <w:szCs w:val="28"/>
          <w:lang w:eastAsia="ru-RU"/>
        </w:rPr>
        <w:t xml:space="preserve">№ 118-ПП «О развитии государственной информационной системы Московской области «Единая платформа записи в клубные формирования домов культуры </w:t>
      </w:r>
      <w:r w:rsidRPr="0063347A">
        <w:rPr>
          <w:rFonts w:ascii="Times New Roman" w:eastAsia="Calibri" w:hAnsi="Times New Roman" w:cs="Times New Roman"/>
          <w:color w:val="000000" w:themeColor="text1"/>
          <w:sz w:val="28"/>
          <w:szCs w:val="28"/>
          <w:lang w:eastAsia="ru-RU"/>
        </w:rPr>
        <w:lastRenderedPageBreak/>
        <w:t>Московской области» и внесении изменений в постановление Правительства Московской области от 29 марта 2021 года № 219/9 «О создании государственной информационной системы Московской области «Единая платформа записи в клубные формирования домов культуры Московской области»;</w:t>
      </w:r>
    </w:p>
    <w:p w14:paraId="18896DF3" w14:textId="77777777"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Устав Одинцовского городского округа Московской области;</w:t>
      </w:r>
    </w:p>
    <w:p w14:paraId="6B4BB16E" w14:textId="77AFC2E4"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Положение о Комитете</w:t>
      </w:r>
      <w:r w:rsidR="001942AE">
        <w:rPr>
          <w:rFonts w:ascii="Times New Roman" w:eastAsia="Calibri" w:hAnsi="Times New Roman" w:cs="Times New Roman"/>
          <w:color w:val="000000" w:themeColor="text1"/>
          <w:sz w:val="28"/>
          <w:szCs w:val="28"/>
          <w:lang w:eastAsia="ru-RU"/>
        </w:rPr>
        <w:t xml:space="preserve"> </w:t>
      </w:r>
      <w:r w:rsidR="001942AE" w:rsidRPr="00752165">
        <w:rPr>
          <w:rFonts w:ascii="Times New Roman" w:eastAsia="Calibri" w:hAnsi="Times New Roman" w:cs="Times New Roman"/>
          <w:color w:val="000000" w:themeColor="text1"/>
          <w:sz w:val="28"/>
          <w:szCs w:val="28"/>
          <w:lang w:eastAsia="ru-RU"/>
        </w:rPr>
        <w:t>по культуре Администрации Одинцовского городского округа Московской области</w:t>
      </w:r>
      <w:r w:rsidRPr="00752165">
        <w:rPr>
          <w:rFonts w:ascii="Times New Roman" w:eastAsia="Calibri" w:hAnsi="Times New Roman" w:cs="Times New Roman"/>
          <w:color w:val="000000" w:themeColor="text1"/>
          <w:sz w:val="28"/>
          <w:szCs w:val="28"/>
          <w:lang w:eastAsia="ru-RU"/>
        </w:rPr>
        <w:t>, утвержд</w:t>
      </w:r>
      <w:r w:rsidR="00665424" w:rsidRPr="00752165">
        <w:rPr>
          <w:rFonts w:ascii="Times New Roman" w:eastAsia="Calibri" w:hAnsi="Times New Roman" w:cs="Times New Roman"/>
          <w:color w:val="000000" w:themeColor="text1"/>
          <w:sz w:val="28"/>
          <w:szCs w:val="28"/>
          <w:lang w:eastAsia="ru-RU"/>
        </w:rPr>
        <w:t>е</w:t>
      </w:r>
      <w:r w:rsidRPr="00752165">
        <w:rPr>
          <w:rFonts w:ascii="Times New Roman" w:eastAsia="Calibri" w:hAnsi="Times New Roman" w:cs="Times New Roman"/>
          <w:color w:val="000000" w:themeColor="text1"/>
          <w:sz w:val="28"/>
          <w:szCs w:val="28"/>
          <w:lang w:eastAsia="ru-RU"/>
        </w:rPr>
        <w:t>нное решением Совета депутатов Одинцовского городского округа</w:t>
      </w:r>
      <w:r w:rsidRPr="0063347A">
        <w:rPr>
          <w:rFonts w:ascii="Times New Roman" w:eastAsia="Calibri" w:hAnsi="Times New Roman" w:cs="Times New Roman"/>
          <w:color w:val="000000" w:themeColor="text1"/>
          <w:sz w:val="28"/>
          <w:szCs w:val="28"/>
          <w:lang w:eastAsia="ru-RU"/>
        </w:rPr>
        <w:t xml:space="preserve"> Московской области от 04.07.2019 № 5/6;</w:t>
      </w:r>
    </w:p>
    <w:p w14:paraId="51E2C4F7" w14:textId="7C1CD645"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Постановление</w:t>
      </w:r>
      <w:r w:rsidR="00EC6D4C">
        <w:rPr>
          <w:rFonts w:ascii="Times New Roman" w:eastAsia="Calibri" w:hAnsi="Times New Roman" w:cs="Times New Roman"/>
          <w:color w:val="000000" w:themeColor="text1"/>
          <w:sz w:val="28"/>
          <w:szCs w:val="28"/>
          <w:lang w:eastAsia="ru-RU"/>
        </w:rPr>
        <w:t xml:space="preserve"> </w:t>
      </w:r>
      <w:r w:rsidRPr="0063347A">
        <w:rPr>
          <w:rFonts w:ascii="Times New Roman" w:eastAsia="Calibri" w:hAnsi="Times New Roman" w:cs="Times New Roman"/>
          <w:color w:val="000000" w:themeColor="text1"/>
          <w:sz w:val="28"/>
          <w:szCs w:val="28"/>
          <w:lang w:eastAsia="ru-RU"/>
        </w:rPr>
        <w:t>Администрации Одинцовского городского округа Московской области от 24.12.2020 № 3515 «Об утверждении Правил при</w:t>
      </w:r>
      <w:r w:rsidR="00665424">
        <w:rPr>
          <w:rFonts w:ascii="Times New Roman" w:eastAsia="Calibri" w:hAnsi="Times New Roman" w:cs="Times New Roman"/>
          <w:color w:val="000000" w:themeColor="text1"/>
          <w:sz w:val="28"/>
          <w:szCs w:val="28"/>
          <w:lang w:eastAsia="ru-RU"/>
        </w:rPr>
        <w:t>е</w:t>
      </w:r>
      <w:r w:rsidRPr="0063347A">
        <w:rPr>
          <w:rFonts w:ascii="Times New Roman" w:eastAsia="Calibri" w:hAnsi="Times New Roman" w:cs="Times New Roman"/>
          <w:color w:val="000000" w:themeColor="text1"/>
          <w:sz w:val="28"/>
          <w:szCs w:val="28"/>
          <w:lang w:eastAsia="ru-RU"/>
        </w:rPr>
        <w:t>ма граждан в клубные формирования муниципальных учреждений культуры Одинцовского городского округа Московской области»;</w:t>
      </w:r>
    </w:p>
    <w:p w14:paraId="03AB2940" w14:textId="1DED1BDB" w:rsidR="00F112F1"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63347A">
        <w:rPr>
          <w:rFonts w:ascii="Times New Roman" w:eastAsia="Calibri" w:hAnsi="Times New Roman" w:cs="Times New Roman"/>
          <w:color w:val="000000" w:themeColor="text1"/>
          <w:sz w:val="28"/>
          <w:szCs w:val="28"/>
          <w:lang w:eastAsia="ru-RU"/>
        </w:rPr>
        <w:t>Постановление</w:t>
      </w:r>
      <w:r w:rsidR="00EC6D4C">
        <w:rPr>
          <w:rFonts w:ascii="Times New Roman" w:eastAsia="Calibri" w:hAnsi="Times New Roman" w:cs="Times New Roman"/>
          <w:color w:val="000000" w:themeColor="text1"/>
          <w:sz w:val="28"/>
          <w:szCs w:val="28"/>
          <w:lang w:eastAsia="ru-RU"/>
        </w:rPr>
        <w:t xml:space="preserve"> </w:t>
      </w:r>
      <w:r w:rsidRPr="0063347A">
        <w:rPr>
          <w:rFonts w:ascii="Times New Roman" w:eastAsia="Calibri" w:hAnsi="Times New Roman" w:cs="Times New Roman"/>
          <w:color w:val="000000" w:themeColor="text1"/>
          <w:sz w:val="28"/>
          <w:szCs w:val="28"/>
          <w:lang w:eastAsia="ru-RU"/>
        </w:rPr>
        <w:t>Администрации</w:t>
      </w:r>
      <w:r w:rsidR="00EC6D4C">
        <w:rPr>
          <w:rFonts w:ascii="Times New Roman" w:eastAsia="Calibri" w:hAnsi="Times New Roman" w:cs="Times New Roman"/>
          <w:color w:val="000000" w:themeColor="text1"/>
          <w:sz w:val="28"/>
          <w:szCs w:val="28"/>
          <w:lang w:eastAsia="ru-RU"/>
        </w:rPr>
        <w:t xml:space="preserve"> </w:t>
      </w:r>
      <w:r w:rsidRPr="0063347A">
        <w:rPr>
          <w:rFonts w:ascii="Times New Roman" w:eastAsia="Calibri" w:hAnsi="Times New Roman" w:cs="Times New Roman"/>
          <w:color w:val="000000" w:themeColor="text1"/>
          <w:sz w:val="28"/>
          <w:szCs w:val="28"/>
          <w:lang w:eastAsia="ru-RU"/>
        </w:rPr>
        <w:t>Одинцовского городского округа от 19.12.2019 № 2067</w:t>
      </w:r>
      <w:r w:rsidR="00EC6D4C">
        <w:rPr>
          <w:rFonts w:ascii="Times New Roman" w:eastAsia="Calibri" w:hAnsi="Times New Roman" w:cs="Times New Roman"/>
          <w:color w:val="000000" w:themeColor="text1"/>
          <w:sz w:val="28"/>
          <w:szCs w:val="28"/>
          <w:lang w:eastAsia="ru-RU"/>
        </w:rPr>
        <w:t xml:space="preserve"> </w:t>
      </w:r>
      <w:r w:rsidRPr="0063347A">
        <w:rPr>
          <w:rFonts w:ascii="Times New Roman" w:eastAsia="Calibri" w:hAnsi="Times New Roman" w:cs="Times New Roman"/>
          <w:color w:val="000000" w:themeColor="text1"/>
          <w:sz w:val="28"/>
          <w:szCs w:val="28"/>
          <w:lang w:eastAsia="ru-RU"/>
        </w:rPr>
        <w:t>«Об утверждении Порядка формирования и мониторинга выполнения муниципального задания на оказание муниципальных услуг (выполнение работ), Порядка финансового обеспечения выполнения муниципального задания на оказание муниципальных услуг (выполнение работ)»;</w:t>
      </w:r>
    </w:p>
    <w:p w14:paraId="174A082B" w14:textId="4A900EEA" w:rsidR="0063347A" w:rsidRPr="0063347A"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bookmarkStart w:id="8" w:name="103286"/>
      <w:bookmarkStart w:id="9" w:name="103287"/>
      <w:bookmarkStart w:id="10" w:name="103288"/>
      <w:bookmarkEnd w:id="8"/>
      <w:bookmarkEnd w:id="9"/>
      <w:bookmarkEnd w:id="10"/>
      <w:r w:rsidRPr="008C2695">
        <w:rPr>
          <w:rFonts w:ascii="Times New Roman" w:eastAsia="Calibri" w:hAnsi="Times New Roman" w:cs="Times New Roman"/>
          <w:color w:val="000000" w:themeColor="text1"/>
          <w:sz w:val="28"/>
          <w:szCs w:val="28"/>
          <w:lang w:eastAsia="ru-RU"/>
        </w:rPr>
        <w:t xml:space="preserve">Уставы </w:t>
      </w:r>
      <w:r w:rsidR="00EE30A4" w:rsidRPr="008C2695">
        <w:rPr>
          <w:rFonts w:ascii="Times New Roman" w:eastAsia="Calibri" w:hAnsi="Times New Roman" w:cs="Times New Roman"/>
          <w:color w:val="000000" w:themeColor="text1"/>
          <w:sz w:val="28"/>
          <w:szCs w:val="28"/>
          <w:lang w:eastAsia="ru-RU"/>
        </w:rPr>
        <w:t>у</w:t>
      </w:r>
      <w:r w:rsidRPr="008C2695">
        <w:rPr>
          <w:rFonts w:ascii="Times New Roman" w:eastAsia="Calibri" w:hAnsi="Times New Roman" w:cs="Times New Roman"/>
          <w:color w:val="000000" w:themeColor="text1"/>
          <w:sz w:val="28"/>
          <w:szCs w:val="28"/>
          <w:lang w:eastAsia="ru-RU"/>
        </w:rPr>
        <w:t>чреждений</w:t>
      </w:r>
      <w:r w:rsidR="00EE30A4" w:rsidRPr="008C2695">
        <w:rPr>
          <w:rFonts w:ascii="Times New Roman" w:eastAsia="Calibri" w:hAnsi="Times New Roman" w:cs="Times New Roman"/>
          <w:color w:val="000000" w:themeColor="text1"/>
          <w:sz w:val="28"/>
          <w:szCs w:val="28"/>
          <w:lang w:eastAsia="ru-RU"/>
        </w:rPr>
        <w:t xml:space="preserve"> культуры</w:t>
      </w:r>
      <w:r w:rsidRPr="008C2695">
        <w:rPr>
          <w:rFonts w:ascii="Times New Roman" w:eastAsia="Calibri" w:hAnsi="Times New Roman" w:cs="Times New Roman"/>
          <w:color w:val="000000" w:themeColor="text1"/>
          <w:sz w:val="28"/>
          <w:szCs w:val="28"/>
          <w:lang w:eastAsia="ru-RU"/>
        </w:rPr>
        <w:t>.</w:t>
      </w:r>
    </w:p>
    <w:p w14:paraId="17F6D7F5" w14:textId="1A6BE69D" w:rsidR="00F112F1" w:rsidRDefault="00F112F1" w:rsidP="008C2695">
      <w:pPr>
        <w:pStyle w:val="a4"/>
        <w:numPr>
          <w:ilvl w:val="0"/>
          <w:numId w:val="6"/>
        </w:numPr>
        <w:spacing w:before="100" w:beforeAutospacing="1" w:after="100" w:afterAutospacing="1" w:line="240" w:lineRule="auto"/>
        <w:ind w:left="567" w:firstLine="709"/>
        <w:jc w:val="center"/>
        <w:rPr>
          <w:rFonts w:ascii="Times New Roman" w:eastAsia="Calibri" w:hAnsi="Times New Roman" w:cs="Times New Roman"/>
          <w:b/>
          <w:color w:val="000000" w:themeColor="text1"/>
          <w:sz w:val="28"/>
          <w:szCs w:val="28"/>
          <w:lang w:eastAsia="ru-RU"/>
        </w:rPr>
      </w:pPr>
      <w:r w:rsidRPr="00EC6D4C">
        <w:rPr>
          <w:rFonts w:ascii="Times New Roman" w:eastAsia="Calibri" w:hAnsi="Times New Roman" w:cs="Times New Roman"/>
          <w:b/>
          <w:color w:val="000000" w:themeColor="text1"/>
          <w:sz w:val="28"/>
          <w:szCs w:val="28"/>
          <w:lang w:eastAsia="ru-RU"/>
        </w:rPr>
        <w:t>Характеристика Услуги</w:t>
      </w:r>
    </w:p>
    <w:p w14:paraId="2C6B9496" w14:textId="77777777" w:rsidR="00E32827" w:rsidRPr="00EC6D4C" w:rsidRDefault="00E32827" w:rsidP="009400FC">
      <w:pPr>
        <w:pStyle w:val="a4"/>
        <w:spacing w:before="100" w:beforeAutospacing="1" w:after="100" w:afterAutospacing="1" w:line="240" w:lineRule="auto"/>
        <w:ind w:left="1276"/>
        <w:rPr>
          <w:rFonts w:ascii="Times New Roman" w:eastAsia="Calibri" w:hAnsi="Times New Roman" w:cs="Times New Roman"/>
          <w:b/>
          <w:color w:val="000000" w:themeColor="text1"/>
          <w:sz w:val="28"/>
          <w:szCs w:val="28"/>
          <w:lang w:eastAsia="ru-RU"/>
        </w:rPr>
      </w:pPr>
    </w:p>
    <w:p w14:paraId="73C7A386" w14:textId="17A71162" w:rsidR="00F112F1" w:rsidRPr="008C2695"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8C2695">
        <w:rPr>
          <w:rFonts w:ascii="Times New Roman" w:eastAsia="Calibri" w:hAnsi="Times New Roman" w:cs="Times New Roman"/>
          <w:color w:val="000000" w:themeColor="text1"/>
          <w:sz w:val="28"/>
          <w:szCs w:val="28"/>
          <w:lang w:eastAsia="ru-RU"/>
        </w:rPr>
        <w:t xml:space="preserve"> Услуга оказывается </w:t>
      </w:r>
      <w:r w:rsidR="000F11AC" w:rsidRPr="008C2695">
        <w:rPr>
          <w:rFonts w:ascii="Times New Roman" w:eastAsia="Calibri" w:hAnsi="Times New Roman" w:cs="Times New Roman"/>
          <w:color w:val="000000" w:themeColor="text1"/>
          <w:sz w:val="28"/>
          <w:szCs w:val="28"/>
          <w:lang w:eastAsia="ru-RU"/>
        </w:rPr>
        <w:t>у</w:t>
      </w:r>
      <w:r w:rsidRPr="008C2695">
        <w:rPr>
          <w:rFonts w:ascii="Times New Roman" w:eastAsia="Calibri" w:hAnsi="Times New Roman" w:cs="Times New Roman"/>
          <w:color w:val="000000" w:themeColor="text1"/>
          <w:sz w:val="28"/>
          <w:szCs w:val="28"/>
          <w:lang w:eastAsia="ru-RU"/>
        </w:rPr>
        <w:t xml:space="preserve">чреждением </w:t>
      </w:r>
      <w:r w:rsidR="000F11AC">
        <w:rPr>
          <w:rFonts w:ascii="Times New Roman" w:eastAsia="Calibri" w:hAnsi="Times New Roman" w:cs="Times New Roman"/>
          <w:color w:val="000000" w:themeColor="text1"/>
          <w:sz w:val="28"/>
          <w:szCs w:val="28"/>
          <w:lang w:eastAsia="ru-RU"/>
        </w:rPr>
        <w:t>культуры</w:t>
      </w:r>
      <w:r w:rsidR="000F11AC" w:rsidRPr="008C2695">
        <w:rPr>
          <w:rFonts w:ascii="Times New Roman" w:eastAsia="Calibri" w:hAnsi="Times New Roman" w:cs="Times New Roman"/>
          <w:color w:val="000000" w:themeColor="text1"/>
          <w:sz w:val="28"/>
          <w:szCs w:val="28"/>
          <w:lang w:eastAsia="ru-RU"/>
        </w:rPr>
        <w:t xml:space="preserve"> </w:t>
      </w:r>
      <w:r w:rsidRPr="008C2695">
        <w:rPr>
          <w:rFonts w:ascii="Times New Roman" w:eastAsia="Calibri" w:hAnsi="Times New Roman" w:cs="Times New Roman"/>
          <w:color w:val="000000" w:themeColor="text1"/>
          <w:sz w:val="28"/>
          <w:szCs w:val="28"/>
          <w:lang w:eastAsia="ru-RU"/>
        </w:rPr>
        <w:t>в соответствии с предметом и целями деятельности, определ</w:t>
      </w:r>
      <w:r w:rsidR="00665424" w:rsidRPr="008C2695">
        <w:rPr>
          <w:rFonts w:ascii="Times New Roman" w:eastAsia="Calibri" w:hAnsi="Times New Roman" w:cs="Times New Roman"/>
          <w:color w:val="000000" w:themeColor="text1"/>
          <w:sz w:val="28"/>
          <w:szCs w:val="28"/>
          <w:lang w:eastAsia="ru-RU"/>
        </w:rPr>
        <w:t>е</w:t>
      </w:r>
      <w:r w:rsidRPr="008C2695">
        <w:rPr>
          <w:rFonts w:ascii="Times New Roman" w:eastAsia="Calibri" w:hAnsi="Times New Roman" w:cs="Times New Roman"/>
          <w:color w:val="000000" w:themeColor="text1"/>
          <w:sz w:val="28"/>
          <w:szCs w:val="28"/>
          <w:lang w:eastAsia="ru-RU"/>
        </w:rPr>
        <w:t>нными законодательством Российской Федерации, законодательством Московской области, муниципальными нормативными правовыми актами органов местного самоуправления Одинцовского городского округа Московской области, правовыми и распорядительными актами Комитета</w:t>
      </w:r>
      <w:r w:rsidR="00B06D3F" w:rsidRPr="008C2695">
        <w:rPr>
          <w:rFonts w:ascii="Times New Roman" w:eastAsia="Calibri" w:hAnsi="Times New Roman" w:cs="Times New Roman"/>
          <w:color w:val="000000" w:themeColor="text1"/>
          <w:sz w:val="28"/>
          <w:szCs w:val="28"/>
          <w:lang w:eastAsia="ru-RU"/>
        </w:rPr>
        <w:t xml:space="preserve"> </w:t>
      </w:r>
      <w:r w:rsidR="00B06D3F">
        <w:rPr>
          <w:rFonts w:ascii="Times New Roman" w:eastAsia="Calibri" w:hAnsi="Times New Roman" w:cs="Times New Roman"/>
          <w:color w:val="000000" w:themeColor="text1"/>
          <w:sz w:val="28"/>
          <w:szCs w:val="28"/>
          <w:lang w:eastAsia="ru-RU"/>
        </w:rPr>
        <w:t>по культуре</w:t>
      </w:r>
      <w:r w:rsidRPr="008C2695">
        <w:rPr>
          <w:rFonts w:ascii="Times New Roman" w:eastAsia="Calibri" w:hAnsi="Times New Roman" w:cs="Times New Roman"/>
          <w:color w:val="000000" w:themeColor="text1"/>
          <w:sz w:val="28"/>
          <w:szCs w:val="28"/>
          <w:lang w:eastAsia="ru-RU"/>
        </w:rPr>
        <w:t xml:space="preserve">, настоящим Стандартом и Уставом </w:t>
      </w:r>
      <w:r w:rsidR="000F11AC" w:rsidRPr="008C2695">
        <w:rPr>
          <w:rFonts w:ascii="Times New Roman" w:eastAsia="Calibri" w:hAnsi="Times New Roman" w:cs="Times New Roman"/>
          <w:color w:val="000000" w:themeColor="text1"/>
          <w:sz w:val="28"/>
          <w:szCs w:val="28"/>
          <w:lang w:eastAsia="ru-RU"/>
        </w:rPr>
        <w:t>у</w:t>
      </w:r>
      <w:r w:rsidRPr="008C2695">
        <w:rPr>
          <w:rFonts w:ascii="Times New Roman" w:eastAsia="Calibri" w:hAnsi="Times New Roman" w:cs="Times New Roman"/>
          <w:color w:val="000000" w:themeColor="text1"/>
          <w:sz w:val="28"/>
          <w:szCs w:val="28"/>
          <w:lang w:eastAsia="ru-RU"/>
        </w:rPr>
        <w:t>чреждения</w:t>
      </w:r>
      <w:r w:rsidR="000F11AC" w:rsidRPr="008C2695">
        <w:rPr>
          <w:rFonts w:ascii="Times New Roman" w:eastAsia="Calibri" w:hAnsi="Times New Roman" w:cs="Times New Roman"/>
          <w:color w:val="000000" w:themeColor="text1"/>
          <w:sz w:val="28"/>
          <w:szCs w:val="28"/>
          <w:lang w:eastAsia="ru-RU"/>
        </w:rPr>
        <w:t xml:space="preserve"> </w:t>
      </w:r>
      <w:r w:rsidR="000F11AC">
        <w:rPr>
          <w:rFonts w:ascii="Times New Roman" w:eastAsia="Calibri" w:hAnsi="Times New Roman" w:cs="Times New Roman"/>
          <w:color w:val="000000" w:themeColor="text1"/>
          <w:sz w:val="28"/>
          <w:szCs w:val="28"/>
          <w:lang w:eastAsia="ru-RU"/>
        </w:rPr>
        <w:t>культуры</w:t>
      </w:r>
      <w:r w:rsidRPr="008C2695">
        <w:rPr>
          <w:rFonts w:ascii="Times New Roman" w:eastAsia="Calibri" w:hAnsi="Times New Roman" w:cs="Times New Roman"/>
          <w:color w:val="000000" w:themeColor="text1"/>
          <w:sz w:val="28"/>
          <w:szCs w:val="28"/>
          <w:lang w:eastAsia="ru-RU"/>
        </w:rPr>
        <w:t>.</w:t>
      </w:r>
    </w:p>
    <w:p w14:paraId="4CD93D7F" w14:textId="3ABF3B43" w:rsidR="00F112F1" w:rsidRPr="008C2695"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8C2695">
        <w:rPr>
          <w:rFonts w:ascii="Times New Roman" w:eastAsia="Calibri" w:hAnsi="Times New Roman" w:cs="Times New Roman"/>
          <w:color w:val="000000" w:themeColor="text1"/>
          <w:sz w:val="28"/>
          <w:szCs w:val="28"/>
          <w:lang w:eastAsia="ru-RU"/>
        </w:rPr>
        <w:t xml:space="preserve"> Услуга предоставляется </w:t>
      </w:r>
      <w:r w:rsidR="000F11AC" w:rsidRPr="008C2695">
        <w:rPr>
          <w:rFonts w:ascii="Times New Roman" w:eastAsia="Calibri" w:hAnsi="Times New Roman" w:cs="Times New Roman"/>
          <w:color w:val="000000" w:themeColor="text1"/>
          <w:sz w:val="28"/>
          <w:szCs w:val="28"/>
          <w:lang w:eastAsia="ru-RU"/>
        </w:rPr>
        <w:t>у</w:t>
      </w:r>
      <w:r w:rsidRPr="008C2695">
        <w:rPr>
          <w:rFonts w:ascii="Times New Roman" w:eastAsia="Calibri" w:hAnsi="Times New Roman" w:cs="Times New Roman"/>
          <w:color w:val="000000" w:themeColor="text1"/>
          <w:sz w:val="28"/>
          <w:szCs w:val="28"/>
          <w:lang w:eastAsia="ru-RU"/>
        </w:rPr>
        <w:t>чреждениями</w:t>
      </w:r>
      <w:r w:rsidR="000F11AC" w:rsidRPr="008C2695">
        <w:rPr>
          <w:rFonts w:ascii="Times New Roman" w:eastAsia="Calibri" w:hAnsi="Times New Roman" w:cs="Times New Roman"/>
          <w:color w:val="000000" w:themeColor="text1"/>
          <w:sz w:val="28"/>
          <w:szCs w:val="28"/>
          <w:lang w:eastAsia="ru-RU"/>
        </w:rPr>
        <w:t xml:space="preserve"> </w:t>
      </w:r>
      <w:r w:rsidR="000F11AC">
        <w:rPr>
          <w:rFonts w:ascii="Times New Roman" w:eastAsia="Calibri" w:hAnsi="Times New Roman" w:cs="Times New Roman"/>
          <w:color w:val="000000" w:themeColor="text1"/>
          <w:sz w:val="28"/>
          <w:szCs w:val="28"/>
          <w:lang w:eastAsia="ru-RU"/>
        </w:rPr>
        <w:t>культуры</w:t>
      </w:r>
      <w:r w:rsidRPr="008C2695">
        <w:rPr>
          <w:rFonts w:ascii="Times New Roman" w:eastAsia="Calibri" w:hAnsi="Times New Roman" w:cs="Times New Roman"/>
          <w:color w:val="000000" w:themeColor="text1"/>
          <w:sz w:val="28"/>
          <w:szCs w:val="28"/>
          <w:lang w:eastAsia="ru-RU"/>
        </w:rPr>
        <w:t xml:space="preserve"> в результате непосредственного взаимодействия </w:t>
      </w:r>
      <w:r w:rsidR="000F11AC" w:rsidRPr="008C2695">
        <w:rPr>
          <w:rFonts w:ascii="Times New Roman" w:eastAsia="Calibri" w:hAnsi="Times New Roman" w:cs="Times New Roman"/>
          <w:color w:val="000000" w:themeColor="text1"/>
          <w:sz w:val="28"/>
          <w:szCs w:val="28"/>
          <w:lang w:eastAsia="ru-RU"/>
        </w:rPr>
        <w:t>И</w:t>
      </w:r>
      <w:r w:rsidRPr="008C2695">
        <w:rPr>
          <w:rFonts w:ascii="Times New Roman" w:eastAsia="Calibri" w:hAnsi="Times New Roman" w:cs="Times New Roman"/>
          <w:color w:val="000000" w:themeColor="text1"/>
          <w:sz w:val="28"/>
          <w:szCs w:val="28"/>
          <w:lang w:eastAsia="ru-RU"/>
        </w:rPr>
        <w:t xml:space="preserve">сполнителя с </w:t>
      </w:r>
      <w:r w:rsidR="000F11AC" w:rsidRPr="008C2695">
        <w:rPr>
          <w:rFonts w:ascii="Times New Roman" w:eastAsia="Calibri" w:hAnsi="Times New Roman" w:cs="Times New Roman"/>
          <w:color w:val="000000" w:themeColor="text1"/>
          <w:sz w:val="28"/>
          <w:szCs w:val="28"/>
          <w:lang w:eastAsia="ru-RU"/>
        </w:rPr>
        <w:t>П</w:t>
      </w:r>
      <w:r w:rsidRPr="008C2695">
        <w:rPr>
          <w:rFonts w:ascii="Times New Roman" w:eastAsia="Calibri" w:hAnsi="Times New Roman" w:cs="Times New Roman"/>
          <w:color w:val="000000" w:themeColor="text1"/>
          <w:sz w:val="28"/>
          <w:szCs w:val="28"/>
          <w:lang w:eastAsia="ru-RU"/>
        </w:rPr>
        <w:t xml:space="preserve">отребителем Услуги (физическим лицом), а также собственной деятельности </w:t>
      </w:r>
      <w:r w:rsidR="000F11AC" w:rsidRPr="008C2695">
        <w:rPr>
          <w:rFonts w:ascii="Times New Roman" w:eastAsia="Calibri" w:hAnsi="Times New Roman" w:cs="Times New Roman"/>
          <w:color w:val="000000" w:themeColor="text1"/>
          <w:sz w:val="28"/>
          <w:szCs w:val="28"/>
          <w:lang w:eastAsia="ru-RU"/>
        </w:rPr>
        <w:t>И</w:t>
      </w:r>
      <w:r w:rsidRPr="008C2695">
        <w:rPr>
          <w:rFonts w:ascii="Times New Roman" w:eastAsia="Calibri" w:hAnsi="Times New Roman" w:cs="Times New Roman"/>
          <w:color w:val="000000" w:themeColor="text1"/>
          <w:sz w:val="28"/>
          <w:szCs w:val="28"/>
          <w:lang w:eastAsia="ru-RU"/>
        </w:rPr>
        <w:t xml:space="preserve">сполнителя по удовлетворению потребностей потребителей в развитии дарований, освоению и созданию культурных ценностей, получению актуальной информации и прикладных знаний в различных областях общественной жизни, культуры, науки, техники, в овладении полезными навыками в области здорового образа жизни, организации досуга и отдыха, организации общения с единомышленниками на основе общих интересов и увлечений в сфере культуры и досуга в рамках работы клубных формирований или формирований самодеятельного народного творчества. </w:t>
      </w:r>
    </w:p>
    <w:p w14:paraId="451907AE" w14:textId="77777777" w:rsidR="00F112F1" w:rsidRPr="008C2695" w:rsidRDefault="00F112F1" w:rsidP="008C2695">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8C2695">
        <w:rPr>
          <w:rFonts w:ascii="Times New Roman" w:eastAsia="Calibri" w:hAnsi="Times New Roman" w:cs="Times New Roman"/>
          <w:color w:val="000000" w:themeColor="text1"/>
          <w:sz w:val="28"/>
          <w:szCs w:val="28"/>
          <w:lang w:eastAsia="ru-RU"/>
        </w:rPr>
        <w:t xml:space="preserve"> Целями оказания Услуги являются:</w:t>
      </w:r>
    </w:p>
    <w:p w14:paraId="6C48702E"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 xml:space="preserve"> приобщение населения к культурным традициям народов Российской Федерации, лучшим отечественным и мировым культурным образцам;</w:t>
      </w:r>
    </w:p>
    <w:p w14:paraId="320489FA"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lastRenderedPageBreak/>
        <w:t>популяризация творчества профессиональных и самодеятельных авторов, создавших произведения, получивших общественное признание;</w:t>
      </w:r>
    </w:p>
    <w:p w14:paraId="732DF9A2"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содействие в приобретении знаний, умений и навыков в различных видах художественного творчества, развитие творческих способностей населения;</w:t>
      </w:r>
    </w:p>
    <w:p w14:paraId="45CEB66F"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организация содержательного досуга населения, создание благоприятных условий для человеческого общения;</w:t>
      </w:r>
    </w:p>
    <w:p w14:paraId="2639A076"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воспитание эстетического вкуса, гражданственности и патриотизма, привитие навыков самоуправления и самообразования, развитие инициативы и предприимчивости.</w:t>
      </w:r>
    </w:p>
    <w:p w14:paraId="0BCD8412" w14:textId="53914B36" w:rsidR="00F112F1" w:rsidRPr="0063347A" w:rsidRDefault="00F112F1" w:rsidP="00E32827">
      <w:pPr>
        <w:pStyle w:val="a4"/>
        <w:numPr>
          <w:ilvl w:val="0"/>
          <w:numId w:val="7"/>
        </w:numPr>
        <w:spacing w:after="0" w:line="240" w:lineRule="auto"/>
        <w:ind w:left="0" w:firstLine="709"/>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 Организация деятельности клубных формирований (кружков, творческих коллективов, секций, студий любительского художественного, декоративно-прикладного</w:t>
      </w:r>
      <w:r w:rsidRPr="0063347A">
        <w:rPr>
          <w:rFonts w:ascii="Times New Roman" w:eastAsia="Calibri" w:hAnsi="Times New Roman" w:cs="Times New Roman"/>
          <w:bCs/>
          <w:color w:val="000000" w:themeColor="text1"/>
          <w:sz w:val="28"/>
          <w:szCs w:val="28"/>
          <w:lang w:eastAsia="ru-RU"/>
        </w:rPr>
        <w:t>, изобразительного и технического творчества, занятий на факультетах народных университетов, курсов прикладных знаний и навыков, творческих лабораторий и т.п.) проводится по направлениям:</w:t>
      </w:r>
    </w:p>
    <w:p w14:paraId="665058AA" w14:textId="218386CB"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культуры;</w:t>
      </w:r>
    </w:p>
    <w:p w14:paraId="33665F74" w14:textId="480CAD07"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литературы;</w:t>
      </w:r>
    </w:p>
    <w:p w14:paraId="7968BBFB" w14:textId="02B084FB"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психологии;</w:t>
      </w:r>
    </w:p>
    <w:p w14:paraId="42007A07" w14:textId="5E4D5996"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журналистики;</w:t>
      </w:r>
    </w:p>
    <w:p w14:paraId="27564379" w14:textId="41F0D263"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архитектуры;</w:t>
      </w:r>
    </w:p>
    <w:p w14:paraId="33674622" w14:textId="4F72C416"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истории религий;</w:t>
      </w:r>
    </w:p>
    <w:p w14:paraId="1BFA63A4" w14:textId="2C3B7EDB"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краеведения;</w:t>
      </w:r>
    </w:p>
    <w:p w14:paraId="6FCD4385" w14:textId="68A66C30"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библиотечно-библиографических знаний;</w:t>
      </w:r>
    </w:p>
    <w:p w14:paraId="30A44751" w14:textId="64A7E207"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научно-технических знаний;</w:t>
      </w:r>
    </w:p>
    <w:p w14:paraId="2950CDF6" w14:textId="183B52AA"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исторических знаний;</w:t>
      </w:r>
    </w:p>
    <w:p w14:paraId="1BFA208C" w14:textId="21E2346E"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правовых знаний;</w:t>
      </w:r>
    </w:p>
    <w:p w14:paraId="65BF6DF4" w14:textId="322ED029"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естествознания;</w:t>
      </w:r>
    </w:p>
    <w:p w14:paraId="7BEA1456" w14:textId="675FA7A0"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музыкального искусства (</w:t>
      </w:r>
      <w:r w:rsidR="00EC6D4C" w:rsidRPr="00E32827">
        <w:rPr>
          <w:rFonts w:ascii="Times New Roman" w:eastAsia="Calibri" w:hAnsi="Times New Roman" w:cs="Times New Roman"/>
          <w:bCs/>
          <w:color w:val="000000" w:themeColor="text1"/>
          <w:sz w:val="28"/>
          <w:szCs w:val="28"/>
          <w:lang w:eastAsia="ru-RU"/>
        </w:rPr>
        <w:t xml:space="preserve">игры на музыкальных инструментах </w:t>
      </w:r>
      <w:r w:rsidRPr="00E32827">
        <w:rPr>
          <w:rFonts w:ascii="Times New Roman" w:eastAsia="Calibri" w:hAnsi="Times New Roman" w:cs="Times New Roman"/>
          <w:bCs/>
          <w:color w:val="000000" w:themeColor="text1"/>
          <w:sz w:val="28"/>
          <w:szCs w:val="28"/>
          <w:lang w:eastAsia="ru-RU"/>
        </w:rPr>
        <w:t>вокального творчества</w:t>
      </w:r>
      <w:r w:rsidR="00EC6D4C" w:rsidRPr="00E32827">
        <w:rPr>
          <w:rFonts w:ascii="Times New Roman" w:eastAsia="Calibri" w:hAnsi="Times New Roman" w:cs="Times New Roman"/>
          <w:bCs/>
          <w:color w:val="000000" w:themeColor="text1"/>
          <w:sz w:val="28"/>
          <w:szCs w:val="28"/>
          <w:lang w:eastAsia="ru-RU"/>
        </w:rPr>
        <w:t xml:space="preserve"> </w:t>
      </w:r>
      <w:r w:rsidRPr="00E32827">
        <w:rPr>
          <w:rFonts w:ascii="Times New Roman" w:eastAsia="Calibri" w:hAnsi="Times New Roman" w:cs="Times New Roman"/>
          <w:bCs/>
          <w:color w:val="000000" w:themeColor="text1"/>
          <w:sz w:val="28"/>
          <w:szCs w:val="28"/>
          <w:lang w:eastAsia="ru-RU"/>
        </w:rPr>
        <w:t>и др.);</w:t>
      </w:r>
    </w:p>
    <w:p w14:paraId="5E1B1A41" w14:textId="521B4673"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театрального творчества (в т.ч. актерского мастерства и др.);</w:t>
      </w:r>
    </w:p>
    <w:p w14:paraId="50CB28EC" w14:textId="43A66F46"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хореографического творчества;</w:t>
      </w:r>
    </w:p>
    <w:p w14:paraId="1CEDC280" w14:textId="36C2FA42"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изобразительного искусства (декоративно-прикладного</w:t>
      </w:r>
      <w:r w:rsidR="00EC6D4C" w:rsidRPr="00E32827">
        <w:rPr>
          <w:rFonts w:ascii="Times New Roman" w:eastAsia="Calibri" w:hAnsi="Times New Roman" w:cs="Times New Roman"/>
          <w:bCs/>
          <w:color w:val="000000" w:themeColor="text1"/>
          <w:sz w:val="28"/>
          <w:szCs w:val="28"/>
          <w:lang w:eastAsia="ru-RU"/>
        </w:rPr>
        <w:t xml:space="preserve"> творчества изобразительного творчества </w:t>
      </w:r>
      <w:r w:rsidRPr="00E32827">
        <w:rPr>
          <w:rFonts w:ascii="Times New Roman" w:eastAsia="Calibri" w:hAnsi="Times New Roman" w:cs="Times New Roman"/>
          <w:bCs/>
          <w:color w:val="000000" w:themeColor="text1"/>
          <w:sz w:val="28"/>
          <w:szCs w:val="28"/>
          <w:lang w:eastAsia="ru-RU"/>
        </w:rPr>
        <w:t>и др.);</w:t>
      </w:r>
    </w:p>
    <w:p w14:paraId="684B5707" w14:textId="4972DE9E"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циркового и акробатического мастерства;</w:t>
      </w:r>
    </w:p>
    <w:p w14:paraId="2D56A007" w14:textId="7C75E61B"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киноискусства;</w:t>
      </w:r>
    </w:p>
    <w:p w14:paraId="6F460960" w14:textId="5743615E"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фотоискусства;</w:t>
      </w:r>
    </w:p>
    <w:p w14:paraId="6CE2AA19" w14:textId="16EB0136"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эстетического развития;</w:t>
      </w:r>
    </w:p>
    <w:p w14:paraId="4EA47598" w14:textId="4753F79F"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культурной и психолого-социальной адаптации;</w:t>
      </w:r>
    </w:p>
    <w:p w14:paraId="16403372" w14:textId="2EFF9E0B"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русского языка, иных языков народов России, иностранных языков;</w:t>
      </w:r>
    </w:p>
    <w:p w14:paraId="38024D1E" w14:textId="1487ACBB"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техники речи;</w:t>
      </w:r>
    </w:p>
    <w:p w14:paraId="4B555449" w14:textId="21EE02A9"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развития мышления;</w:t>
      </w:r>
    </w:p>
    <w:p w14:paraId="238F4CF0" w14:textId="7B5AC1B5"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информатики и компьютерной грамоты;</w:t>
      </w:r>
    </w:p>
    <w:p w14:paraId="4B87538D" w14:textId="4723147E"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компьютерной графики, анимации;</w:t>
      </w:r>
    </w:p>
    <w:p w14:paraId="219D2330" w14:textId="5779DEAE"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здоровья;</w:t>
      </w:r>
    </w:p>
    <w:p w14:paraId="245BAF8C" w14:textId="0B99AD02"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культуры быта;</w:t>
      </w:r>
    </w:p>
    <w:p w14:paraId="6C6A4FCB" w14:textId="7EB9C25F"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молодой семьи;</w:t>
      </w:r>
    </w:p>
    <w:p w14:paraId="458418F4" w14:textId="77882D6A" w:rsidR="00F112F1" w:rsidRPr="00E32827" w:rsidRDefault="00F112F1" w:rsidP="00E32827">
      <w:pPr>
        <w:pStyle w:val="a4"/>
        <w:numPr>
          <w:ilvl w:val="0"/>
          <w:numId w:val="8"/>
        </w:numPr>
        <w:spacing w:after="0" w:line="240" w:lineRule="auto"/>
        <w:ind w:hanging="502"/>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lastRenderedPageBreak/>
        <w:t>и др</w:t>
      </w:r>
      <w:r w:rsidR="00E32827">
        <w:rPr>
          <w:rFonts w:ascii="Times New Roman" w:eastAsia="Calibri" w:hAnsi="Times New Roman" w:cs="Times New Roman"/>
          <w:bCs/>
          <w:color w:val="000000" w:themeColor="text1"/>
          <w:sz w:val="28"/>
          <w:szCs w:val="28"/>
          <w:lang w:eastAsia="ru-RU"/>
        </w:rPr>
        <w:t>угим</w:t>
      </w:r>
      <w:r w:rsidRPr="00E32827">
        <w:rPr>
          <w:rFonts w:ascii="Times New Roman" w:eastAsia="Calibri" w:hAnsi="Times New Roman" w:cs="Times New Roman"/>
          <w:bCs/>
          <w:color w:val="000000" w:themeColor="text1"/>
          <w:sz w:val="28"/>
          <w:szCs w:val="28"/>
          <w:lang w:eastAsia="ru-RU"/>
        </w:rPr>
        <w:t>.</w:t>
      </w:r>
    </w:p>
    <w:p w14:paraId="77BE2C5E" w14:textId="77777777" w:rsidR="00F112F1" w:rsidRPr="0063347A" w:rsidRDefault="00F112F1" w:rsidP="00E32827">
      <w:pPr>
        <w:pStyle w:val="a4"/>
        <w:numPr>
          <w:ilvl w:val="0"/>
          <w:numId w:val="7"/>
        </w:numPr>
        <w:spacing w:after="0" w:line="240" w:lineRule="auto"/>
        <w:ind w:left="0" w:firstLine="709"/>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 xml:space="preserve"> </w:t>
      </w:r>
      <w:r w:rsidRPr="00E32827">
        <w:rPr>
          <w:rFonts w:ascii="Times New Roman" w:eastAsia="Calibri" w:hAnsi="Times New Roman" w:cs="Times New Roman"/>
          <w:color w:val="000000" w:themeColor="text1"/>
          <w:sz w:val="28"/>
          <w:szCs w:val="28"/>
          <w:lang w:eastAsia="ru-RU"/>
        </w:rPr>
        <w:t>Организация деятельности любительских объединений, групп, клубов по интересам включает следующие направления:</w:t>
      </w:r>
    </w:p>
    <w:p w14:paraId="55B90949" w14:textId="6E8F06E2"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художественные (вокальные, театральные, хореографические, вокально- инструментальные, дизайнерские и др.);</w:t>
      </w:r>
    </w:p>
    <w:p w14:paraId="36A6082B" w14:textId="507C361E"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естественнонаучные;</w:t>
      </w:r>
    </w:p>
    <w:p w14:paraId="1A941A83" w14:textId="356B9321"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технические;</w:t>
      </w:r>
    </w:p>
    <w:p w14:paraId="3EC9D29B" w14:textId="1F49DA9D"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декоративно-прикладные, изобразительные;</w:t>
      </w:r>
    </w:p>
    <w:p w14:paraId="5FA154EE" w14:textId="147D7325"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коллекционеров;</w:t>
      </w:r>
    </w:p>
    <w:p w14:paraId="4B441962" w14:textId="28A14C14"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по профессиям;</w:t>
      </w:r>
    </w:p>
    <w:p w14:paraId="0E8EA629" w14:textId="7642C716"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семейного отдыха;</w:t>
      </w:r>
    </w:p>
    <w:p w14:paraId="11893968" w14:textId="7A033D88"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молодежные;</w:t>
      </w:r>
    </w:p>
    <w:p w14:paraId="586BFB55" w14:textId="1C2D6C38"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ветеранов, граждан пожилого возраста;</w:t>
      </w:r>
    </w:p>
    <w:p w14:paraId="4195E0B1" w14:textId="4F46953A"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эрудитов;</w:t>
      </w:r>
    </w:p>
    <w:p w14:paraId="2DD9C6F6" w14:textId="3FE59687"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знакомств;</w:t>
      </w:r>
    </w:p>
    <w:p w14:paraId="16B28AFC" w14:textId="72A7AB3B"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историко-краеведческие;</w:t>
      </w:r>
    </w:p>
    <w:p w14:paraId="5A8AA130" w14:textId="10F45ECB"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историко-патриотические и поисковые;</w:t>
      </w:r>
    </w:p>
    <w:p w14:paraId="13569EC2" w14:textId="188F06DD"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авторские (поэты, композиторы, писатели и т.д.);</w:t>
      </w:r>
    </w:p>
    <w:p w14:paraId="7D1536AA" w14:textId="25D8BC1C"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развития прикладных навыков в области культуры быта (ведения домашнего хозяйства, кройки и шитья, вязания, вышивания, моделирования одежды, кулинарного искусства и др.);</w:t>
      </w:r>
    </w:p>
    <w:p w14:paraId="31DF0ED2" w14:textId="75B93FDD"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спортивно-оздоровительные;</w:t>
      </w:r>
    </w:p>
    <w:p w14:paraId="554859E4" w14:textId="03CBC6DF"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туризма;</w:t>
      </w:r>
    </w:p>
    <w:p w14:paraId="53AD643B" w14:textId="799AC7EA"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экологические;</w:t>
      </w:r>
    </w:p>
    <w:p w14:paraId="3DEB148F" w14:textId="56A1F404"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любителей животных;</w:t>
      </w:r>
    </w:p>
    <w:p w14:paraId="7E8085B7" w14:textId="11537EAB"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растениеводства;</w:t>
      </w:r>
    </w:p>
    <w:p w14:paraId="2396C088" w14:textId="6CA789B4"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рыболовов-любителей;</w:t>
      </w:r>
    </w:p>
    <w:p w14:paraId="6964EF68" w14:textId="1C465673" w:rsidR="00F112F1"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охотников-любителей;</w:t>
      </w:r>
    </w:p>
    <w:p w14:paraId="604145FE" w14:textId="35BCB385" w:rsidR="00205418" w:rsidRPr="00E32827" w:rsidRDefault="00F112F1" w:rsidP="00E32827">
      <w:pPr>
        <w:pStyle w:val="a4"/>
        <w:numPr>
          <w:ilvl w:val="0"/>
          <w:numId w:val="9"/>
        </w:numPr>
        <w:spacing w:after="0" w:line="240" w:lineRule="auto"/>
        <w:ind w:hanging="720"/>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bCs/>
          <w:color w:val="000000" w:themeColor="text1"/>
          <w:sz w:val="28"/>
          <w:szCs w:val="28"/>
          <w:lang w:eastAsia="ru-RU"/>
        </w:rPr>
        <w:t>и другие.</w:t>
      </w:r>
      <w:r w:rsidR="00205418" w:rsidRPr="00E32827">
        <w:rPr>
          <w:rFonts w:ascii="Times New Roman" w:eastAsia="Calibri" w:hAnsi="Times New Roman" w:cs="Times New Roman"/>
          <w:bCs/>
          <w:color w:val="000000" w:themeColor="text1"/>
          <w:sz w:val="28"/>
          <w:szCs w:val="28"/>
          <w:lang w:eastAsia="ru-RU"/>
        </w:rPr>
        <w:t xml:space="preserve"> </w:t>
      </w:r>
    </w:p>
    <w:p w14:paraId="4326F99D" w14:textId="41834CB7" w:rsidR="00F112F1" w:rsidRPr="0063347A" w:rsidRDefault="00205418"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 xml:space="preserve">Перечень направлений по организации деятельности клубных формирований и любительских объединений может быть расширен Исполнителем в зависимости от специфики обслуживаемого контингента потребителей, группы услуг, вида учреждения </w:t>
      </w:r>
      <w:r w:rsidR="000F11AC">
        <w:rPr>
          <w:rFonts w:ascii="Times New Roman" w:eastAsia="Calibri" w:hAnsi="Times New Roman" w:cs="Times New Roman"/>
          <w:color w:val="000000" w:themeColor="text1"/>
          <w:sz w:val="28"/>
          <w:szCs w:val="28"/>
          <w:lang w:eastAsia="ru-RU"/>
        </w:rPr>
        <w:t>культуры</w:t>
      </w:r>
      <w:r w:rsidRPr="0063347A">
        <w:rPr>
          <w:rFonts w:ascii="Times New Roman" w:eastAsia="Calibri" w:hAnsi="Times New Roman" w:cs="Times New Roman"/>
          <w:bCs/>
          <w:color w:val="000000" w:themeColor="text1"/>
          <w:sz w:val="28"/>
          <w:szCs w:val="28"/>
          <w:lang w:eastAsia="ru-RU"/>
        </w:rPr>
        <w:t xml:space="preserve"> (в соответствии с </w:t>
      </w:r>
      <w:r w:rsidR="000F11AC">
        <w:rPr>
          <w:rFonts w:ascii="Times New Roman" w:eastAsia="Calibri" w:hAnsi="Times New Roman" w:cs="Times New Roman"/>
          <w:bCs/>
          <w:color w:val="000000" w:themeColor="text1"/>
          <w:sz w:val="28"/>
          <w:szCs w:val="28"/>
          <w:lang w:eastAsia="ru-RU"/>
        </w:rPr>
        <w:t>У</w:t>
      </w:r>
      <w:r w:rsidRPr="0063347A">
        <w:rPr>
          <w:rFonts w:ascii="Times New Roman" w:eastAsia="Calibri" w:hAnsi="Times New Roman" w:cs="Times New Roman"/>
          <w:bCs/>
          <w:color w:val="000000" w:themeColor="text1"/>
          <w:sz w:val="28"/>
          <w:szCs w:val="28"/>
          <w:lang w:eastAsia="ru-RU"/>
        </w:rPr>
        <w:t xml:space="preserve">ставом </w:t>
      </w:r>
      <w:r w:rsidR="000F11AC">
        <w:rPr>
          <w:rFonts w:ascii="Times New Roman" w:eastAsia="Calibri" w:hAnsi="Times New Roman" w:cs="Times New Roman"/>
          <w:bCs/>
          <w:color w:val="000000" w:themeColor="text1"/>
          <w:sz w:val="28"/>
          <w:szCs w:val="28"/>
          <w:lang w:eastAsia="ru-RU"/>
        </w:rPr>
        <w:t>И</w:t>
      </w:r>
      <w:r w:rsidRPr="0063347A">
        <w:rPr>
          <w:rFonts w:ascii="Times New Roman" w:eastAsia="Calibri" w:hAnsi="Times New Roman" w:cs="Times New Roman"/>
          <w:bCs/>
          <w:color w:val="000000" w:themeColor="text1"/>
          <w:sz w:val="28"/>
          <w:szCs w:val="28"/>
          <w:lang w:eastAsia="ru-RU"/>
        </w:rPr>
        <w:t>сполнителя).</w:t>
      </w:r>
    </w:p>
    <w:p w14:paraId="4942DBCB" w14:textId="3992E6D6"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 </w:t>
      </w:r>
      <w:r w:rsidR="00205418" w:rsidRPr="00E32827">
        <w:rPr>
          <w:rFonts w:ascii="Times New Roman" w:eastAsia="Calibri" w:hAnsi="Times New Roman" w:cs="Times New Roman"/>
          <w:color w:val="000000" w:themeColor="text1"/>
          <w:sz w:val="28"/>
          <w:szCs w:val="28"/>
          <w:lang w:eastAsia="ru-RU"/>
        </w:rPr>
        <w:t>Услуга может предоставляться Потребителю за сч</w:t>
      </w:r>
      <w:r w:rsidR="00665424" w:rsidRPr="00E32827">
        <w:rPr>
          <w:rFonts w:ascii="Times New Roman" w:eastAsia="Calibri" w:hAnsi="Times New Roman" w:cs="Times New Roman"/>
          <w:color w:val="000000" w:themeColor="text1"/>
          <w:sz w:val="28"/>
          <w:szCs w:val="28"/>
          <w:lang w:eastAsia="ru-RU"/>
        </w:rPr>
        <w:t>е</w:t>
      </w:r>
      <w:r w:rsidR="00205418" w:rsidRPr="00E32827">
        <w:rPr>
          <w:rFonts w:ascii="Times New Roman" w:eastAsia="Calibri" w:hAnsi="Times New Roman" w:cs="Times New Roman"/>
          <w:color w:val="000000" w:themeColor="text1"/>
          <w:sz w:val="28"/>
          <w:szCs w:val="28"/>
          <w:lang w:eastAsia="ru-RU"/>
        </w:rPr>
        <w:t xml:space="preserve">т средств бюджета </w:t>
      </w:r>
      <w:r w:rsidR="006F562A" w:rsidRPr="0063347A">
        <w:rPr>
          <w:rFonts w:ascii="Times New Roman" w:eastAsia="Calibri" w:hAnsi="Times New Roman" w:cs="Times New Roman"/>
          <w:color w:val="000000" w:themeColor="text1"/>
          <w:sz w:val="28"/>
          <w:szCs w:val="28"/>
          <w:lang w:eastAsia="ru-RU"/>
        </w:rPr>
        <w:t>Одинцовского городского округа Московской области</w:t>
      </w:r>
      <w:r w:rsidR="006F562A" w:rsidRPr="00E32827">
        <w:rPr>
          <w:rFonts w:ascii="Times New Roman" w:eastAsia="Calibri" w:hAnsi="Times New Roman" w:cs="Times New Roman"/>
          <w:color w:val="000000" w:themeColor="text1"/>
          <w:sz w:val="28"/>
          <w:szCs w:val="28"/>
          <w:lang w:eastAsia="ru-RU"/>
        </w:rPr>
        <w:t xml:space="preserve"> </w:t>
      </w:r>
      <w:r w:rsidR="00205418" w:rsidRPr="00E32827">
        <w:rPr>
          <w:rFonts w:ascii="Times New Roman" w:eastAsia="Calibri" w:hAnsi="Times New Roman" w:cs="Times New Roman"/>
          <w:color w:val="000000" w:themeColor="text1"/>
          <w:sz w:val="28"/>
          <w:szCs w:val="28"/>
          <w:lang w:eastAsia="ru-RU"/>
        </w:rPr>
        <w:t>в соответствии с муниципальным заданием, утвержд</w:t>
      </w:r>
      <w:r w:rsidR="00665424" w:rsidRPr="00E32827">
        <w:rPr>
          <w:rFonts w:ascii="Times New Roman" w:eastAsia="Calibri" w:hAnsi="Times New Roman" w:cs="Times New Roman"/>
          <w:color w:val="000000" w:themeColor="text1"/>
          <w:sz w:val="28"/>
          <w:szCs w:val="28"/>
          <w:lang w:eastAsia="ru-RU"/>
        </w:rPr>
        <w:t>е</w:t>
      </w:r>
      <w:r w:rsidR="00205418" w:rsidRPr="00E32827">
        <w:rPr>
          <w:rFonts w:ascii="Times New Roman" w:eastAsia="Calibri" w:hAnsi="Times New Roman" w:cs="Times New Roman"/>
          <w:color w:val="000000" w:themeColor="text1"/>
          <w:sz w:val="28"/>
          <w:szCs w:val="28"/>
          <w:lang w:eastAsia="ru-RU"/>
        </w:rPr>
        <w:t xml:space="preserve">нным Комитетом </w:t>
      </w:r>
      <w:r w:rsidR="00B06D3F">
        <w:rPr>
          <w:rFonts w:ascii="Times New Roman" w:eastAsia="Calibri" w:hAnsi="Times New Roman" w:cs="Times New Roman"/>
          <w:color w:val="000000" w:themeColor="text1"/>
          <w:sz w:val="28"/>
          <w:szCs w:val="28"/>
          <w:lang w:eastAsia="ru-RU"/>
        </w:rPr>
        <w:t>по культуре</w:t>
      </w:r>
      <w:r w:rsidR="00B06D3F" w:rsidRPr="00E32827">
        <w:rPr>
          <w:rFonts w:ascii="Times New Roman" w:eastAsia="Calibri" w:hAnsi="Times New Roman" w:cs="Times New Roman"/>
          <w:color w:val="000000" w:themeColor="text1"/>
          <w:sz w:val="28"/>
          <w:szCs w:val="28"/>
          <w:lang w:eastAsia="ru-RU"/>
        </w:rPr>
        <w:t xml:space="preserve"> </w:t>
      </w:r>
      <w:r w:rsidR="00205418" w:rsidRPr="00E32827">
        <w:rPr>
          <w:rFonts w:ascii="Times New Roman" w:eastAsia="Calibri" w:hAnsi="Times New Roman" w:cs="Times New Roman"/>
          <w:color w:val="000000" w:themeColor="text1"/>
          <w:sz w:val="28"/>
          <w:szCs w:val="28"/>
          <w:lang w:eastAsia="ru-RU"/>
        </w:rPr>
        <w:t xml:space="preserve">для </w:t>
      </w:r>
      <w:r w:rsidR="000F11AC" w:rsidRPr="00E32827">
        <w:rPr>
          <w:rFonts w:ascii="Times New Roman" w:eastAsia="Calibri" w:hAnsi="Times New Roman" w:cs="Times New Roman"/>
          <w:color w:val="000000" w:themeColor="text1"/>
          <w:sz w:val="28"/>
          <w:szCs w:val="28"/>
          <w:lang w:eastAsia="ru-RU"/>
        </w:rPr>
        <w:t>у</w:t>
      </w:r>
      <w:r w:rsidR="00205418" w:rsidRPr="00E32827">
        <w:rPr>
          <w:rFonts w:ascii="Times New Roman" w:eastAsia="Calibri" w:hAnsi="Times New Roman" w:cs="Times New Roman"/>
          <w:color w:val="000000" w:themeColor="text1"/>
          <w:sz w:val="28"/>
          <w:szCs w:val="28"/>
          <w:lang w:eastAsia="ru-RU"/>
        </w:rPr>
        <w:t>чреждения</w:t>
      </w:r>
      <w:r w:rsidR="000F11AC" w:rsidRPr="00E32827">
        <w:rPr>
          <w:rFonts w:ascii="Times New Roman" w:eastAsia="Calibri" w:hAnsi="Times New Roman" w:cs="Times New Roman"/>
          <w:color w:val="000000" w:themeColor="text1"/>
          <w:sz w:val="28"/>
          <w:szCs w:val="28"/>
          <w:lang w:eastAsia="ru-RU"/>
        </w:rPr>
        <w:t xml:space="preserve"> </w:t>
      </w:r>
      <w:r w:rsidR="000F11AC">
        <w:rPr>
          <w:rFonts w:ascii="Times New Roman" w:eastAsia="Calibri" w:hAnsi="Times New Roman" w:cs="Times New Roman"/>
          <w:color w:val="000000" w:themeColor="text1"/>
          <w:sz w:val="28"/>
          <w:szCs w:val="28"/>
          <w:lang w:eastAsia="ru-RU"/>
        </w:rPr>
        <w:t>культуры</w:t>
      </w:r>
      <w:r w:rsidR="000F11AC" w:rsidRPr="00E32827">
        <w:rPr>
          <w:rFonts w:ascii="Times New Roman" w:eastAsia="Calibri" w:hAnsi="Times New Roman" w:cs="Times New Roman"/>
          <w:color w:val="000000" w:themeColor="text1"/>
          <w:sz w:val="28"/>
          <w:szCs w:val="28"/>
          <w:lang w:eastAsia="ru-RU"/>
        </w:rPr>
        <w:t>.</w:t>
      </w:r>
    </w:p>
    <w:p w14:paraId="24F6D9D5" w14:textId="77777777"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 Потребителями Услуги клубных формирований являются физические лица, которым Услуга оказывается вне зависимости от пола, возраста, национальности, образования, социального положения, политических и религиозных убеждений.</w:t>
      </w:r>
    </w:p>
    <w:p w14:paraId="2D0F871D" w14:textId="471CDFE6"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 Предоставление услуги отдельным категориям потребителей (дети, граждане с ограниченными возможностями, военнослужащие, пенсионеры и </w:t>
      </w:r>
      <w:r w:rsidRPr="00E32827">
        <w:rPr>
          <w:rFonts w:ascii="Times New Roman" w:eastAsia="Calibri" w:hAnsi="Times New Roman" w:cs="Times New Roman"/>
          <w:color w:val="000000" w:themeColor="text1"/>
          <w:sz w:val="28"/>
          <w:szCs w:val="28"/>
          <w:lang w:eastAsia="ru-RU"/>
        </w:rPr>
        <w:lastRenderedPageBreak/>
        <w:t xml:space="preserve">т.д.) осуществляется в рамках действующего законодательства Российской Федерации, регламентируется локальными актами </w:t>
      </w:r>
      <w:r w:rsidR="000F11AC" w:rsidRPr="00E32827">
        <w:rPr>
          <w:rFonts w:ascii="Times New Roman" w:eastAsia="Calibri" w:hAnsi="Times New Roman" w:cs="Times New Roman"/>
          <w:color w:val="000000" w:themeColor="text1"/>
          <w:sz w:val="28"/>
          <w:szCs w:val="28"/>
          <w:lang w:eastAsia="ru-RU"/>
        </w:rPr>
        <w:t>у</w:t>
      </w:r>
      <w:r w:rsidRPr="00E32827">
        <w:rPr>
          <w:rFonts w:ascii="Times New Roman" w:eastAsia="Calibri" w:hAnsi="Times New Roman" w:cs="Times New Roman"/>
          <w:color w:val="000000" w:themeColor="text1"/>
          <w:sz w:val="28"/>
          <w:szCs w:val="28"/>
          <w:lang w:eastAsia="ru-RU"/>
        </w:rPr>
        <w:t>чреждения</w:t>
      </w:r>
      <w:r w:rsidR="000F11AC" w:rsidRPr="00E32827">
        <w:rPr>
          <w:rFonts w:ascii="Times New Roman" w:eastAsia="Calibri" w:hAnsi="Times New Roman" w:cs="Times New Roman"/>
          <w:color w:val="000000" w:themeColor="text1"/>
          <w:sz w:val="28"/>
          <w:szCs w:val="28"/>
          <w:lang w:eastAsia="ru-RU"/>
        </w:rPr>
        <w:t xml:space="preserve"> </w:t>
      </w:r>
      <w:r w:rsidR="000F11AC">
        <w:rPr>
          <w:rFonts w:ascii="Times New Roman" w:eastAsia="Calibri" w:hAnsi="Times New Roman" w:cs="Times New Roman"/>
          <w:color w:val="000000" w:themeColor="text1"/>
          <w:sz w:val="28"/>
          <w:szCs w:val="28"/>
          <w:lang w:eastAsia="ru-RU"/>
        </w:rPr>
        <w:t>культуры</w:t>
      </w:r>
      <w:r w:rsidRPr="00E32827">
        <w:rPr>
          <w:rFonts w:ascii="Times New Roman" w:eastAsia="Calibri" w:hAnsi="Times New Roman" w:cs="Times New Roman"/>
          <w:color w:val="000000" w:themeColor="text1"/>
          <w:sz w:val="28"/>
          <w:szCs w:val="28"/>
          <w:lang w:eastAsia="ru-RU"/>
        </w:rPr>
        <w:t>.</w:t>
      </w:r>
    </w:p>
    <w:p w14:paraId="47BF28FE" w14:textId="42D7B2DD"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 Для приобретения возможности заниматься в клубных формированиях жителям </w:t>
      </w:r>
      <w:r w:rsidR="006F562A" w:rsidRPr="0063347A">
        <w:rPr>
          <w:rFonts w:ascii="Times New Roman" w:eastAsia="Calibri" w:hAnsi="Times New Roman" w:cs="Times New Roman"/>
          <w:color w:val="000000" w:themeColor="text1"/>
          <w:sz w:val="28"/>
          <w:szCs w:val="28"/>
          <w:lang w:eastAsia="ru-RU"/>
        </w:rPr>
        <w:t>Одинцовского городского округа Московской области</w:t>
      </w:r>
      <w:r w:rsidR="006F562A" w:rsidRPr="00E32827">
        <w:rPr>
          <w:rFonts w:ascii="Times New Roman" w:eastAsia="Calibri" w:hAnsi="Times New Roman" w:cs="Times New Roman"/>
          <w:color w:val="000000" w:themeColor="text1"/>
          <w:sz w:val="28"/>
          <w:szCs w:val="28"/>
          <w:lang w:eastAsia="ru-RU"/>
        </w:rPr>
        <w:t xml:space="preserve"> </w:t>
      </w:r>
      <w:r w:rsidRPr="00E32827">
        <w:rPr>
          <w:rFonts w:ascii="Times New Roman" w:eastAsia="Calibri" w:hAnsi="Times New Roman" w:cs="Times New Roman"/>
          <w:color w:val="000000" w:themeColor="text1"/>
          <w:sz w:val="28"/>
          <w:szCs w:val="28"/>
          <w:lang w:eastAsia="ru-RU"/>
        </w:rPr>
        <w:t xml:space="preserve">необходимо подать через государственную систему Московской области «Единая платформа записи в клубные формирования домов культуры Московской области» в одно из </w:t>
      </w:r>
      <w:r w:rsidR="000F11AC" w:rsidRPr="00E32827">
        <w:rPr>
          <w:rFonts w:ascii="Times New Roman" w:eastAsia="Calibri" w:hAnsi="Times New Roman" w:cs="Times New Roman"/>
          <w:color w:val="000000" w:themeColor="text1"/>
          <w:sz w:val="28"/>
          <w:szCs w:val="28"/>
          <w:lang w:eastAsia="ru-RU"/>
        </w:rPr>
        <w:t>у</w:t>
      </w:r>
      <w:r w:rsidRPr="00E32827">
        <w:rPr>
          <w:rFonts w:ascii="Times New Roman" w:eastAsia="Calibri" w:hAnsi="Times New Roman" w:cs="Times New Roman"/>
          <w:color w:val="000000" w:themeColor="text1"/>
          <w:sz w:val="28"/>
          <w:szCs w:val="28"/>
          <w:lang w:eastAsia="ru-RU"/>
        </w:rPr>
        <w:t>чреждений</w:t>
      </w:r>
      <w:r w:rsidR="000F11AC" w:rsidRPr="00E32827">
        <w:rPr>
          <w:rFonts w:ascii="Times New Roman" w:eastAsia="Calibri" w:hAnsi="Times New Roman" w:cs="Times New Roman"/>
          <w:color w:val="000000" w:themeColor="text1"/>
          <w:sz w:val="28"/>
          <w:szCs w:val="28"/>
          <w:lang w:eastAsia="ru-RU"/>
        </w:rPr>
        <w:t xml:space="preserve"> </w:t>
      </w:r>
      <w:r w:rsidR="000F11AC">
        <w:rPr>
          <w:rFonts w:ascii="Times New Roman" w:eastAsia="Calibri" w:hAnsi="Times New Roman" w:cs="Times New Roman"/>
          <w:color w:val="000000" w:themeColor="text1"/>
          <w:sz w:val="28"/>
          <w:szCs w:val="28"/>
          <w:lang w:eastAsia="ru-RU"/>
        </w:rPr>
        <w:t>культуры</w:t>
      </w:r>
      <w:r w:rsidRPr="00E32827">
        <w:rPr>
          <w:rFonts w:ascii="Times New Roman" w:eastAsia="Calibri" w:hAnsi="Times New Roman" w:cs="Times New Roman"/>
          <w:color w:val="000000" w:themeColor="text1"/>
          <w:sz w:val="28"/>
          <w:szCs w:val="28"/>
          <w:lang w:eastAsia="ru-RU"/>
        </w:rPr>
        <w:t>, оказывающих Услугу, заявление о при</w:t>
      </w:r>
      <w:r w:rsidR="00665424" w:rsidRPr="00E32827">
        <w:rPr>
          <w:rFonts w:ascii="Times New Roman" w:eastAsia="Calibri" w:hAnsi="Times New Roman" w:cs="Times New Roman"/>
          <w:color w:val="000000" w:themeColor="text1"/>
          <w:sz w:val="28"/>
          <w:szCs w:val="28"/>
          <w:lang w:eastAsia="ru-RU"/>
        </w:rPr>
        <w:t>е</w:t>
      </w:r>
      <w:r w:rsidRPr="00E32827">
        <w:rPr>
          <w:rFonts w:ascii="Times New Roman" w:eastAsia="Calibri" w:hAnsi="Times New Roman" w:cs="Times New Roman"/>
          <w:color w:val="000000" w:themeColor="text1"/>
          <w:sz w:val="28"/>
          <w:szCs w:val="28"/>
          <w:lang w:eastAsia="ru-RU"/>
        </w:rPr>
        <w:t xml:space="preserve">ме в конкретное клубное формирование. За несовершеннолетних граждан подачу заявления осуществляет его родитель (законный представитель). </w:t>
      </w:r>
    </w:p>
    <w:p w14:paraId="0B9480BA" w14:textId="206B0B49"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 Ограничения доступа к Услуге и основания для отказа в предоставлении Услуги, а также перечень документов, предоставляемых потребителем для получения Услуги, отражаются в </w:t>
      </w:r>
      <w:r w:rsidR="00E06DA9" w:rsidRPr="00E32827">
        <w:rPr>
          <w:rFonts w:ascii="Times New Roman" w:eastAsia="Calibri" w:hAnsi="Times New Roman" w:cs="Times New Roman"/>
          <w:color w:val="000000" w:themeColor="text1"/>
          <w:sz w:val="28"/>
          <w:szCs w:val="28"/>
          <w:lang w:eastAsia="ru-RU"/>
        </w:rPr>
        <w:t>Правилах по организации при</w:t>
      </w:r>
      <w:r w:rsidR="00665424" w:rsidRPr="00E32827">
        <w:rPr>
          <w:rFonts w:ascii="Times New Roman" w:eastAsia="Calibri" w:hAnsi="Times New Roman" w:cs="Times New Roman"/>
          <w:color w:val="000000" w:themeColor="text1"/>
          <w:sz w:val="28"/>
          <w:szCs w:val="28"/>
          <w:lang w:eastAsia="ru-RU"/>
        </w:rPr>
        <w:t>е</w:t>
      </w:r>
      <w:r w:rsidR="00E06DA9" w:rsidRPr="00E32827">
        <w:rPr>
          <w:rFonts w:ascii="Times New Roman" w:eastAsia="Calibri" w:hAnsi="Times New Roman" w:cs="Times New Roman"/>
          <w:color w:val="000000" w:themeColor="text1"/>
          <w:sz w:val="28"/>
          <w:szCs w:val="28"/>
          <w:lang w:eastAsia="ru-RU"/>
        </w:rPr>
        <w:t>ма граждан в клубные формирования.</w:t>
      </w:r>
    </w:p>
    <w:p w14:paraId="5B1B1AFD" w14:textId="4B13C08B"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 В соответствии с направленностью деятельности клубного формирования, в том числе если оказание Услуги связано с повышенными физическими нагрузками,</w:t>
      </w:r>
      <w:r w:rsidR="00EC6D4C" w:rsidRPr="00E32827">
        <w:rPr>
          <w:rFonts w:ascii="Times New Roman" w:eastAsia="Calibri" w:hAnsi="Times New Roman" w:cs="Times New Roman"/>
          <w:color w:val="000000" w:themeColor="text1"/>
          <w:sz w:val="28"/>
          <w:szCs w:val="28"/>
          <w:lang w:eastAsia="ru-RU"/>
        </w:rPr>
        <w:t xml:space="preserve"> </w:t>
      </w:r>
      <w:r w:rsidRPr="00E32827">
        <w:rPr>
          <w:rFonts w:ascii="Times New Roman" w:eastAsia="Calibri" w:hAnsi="Times New Roman" w:cs="Times New Roman"/>
          <w:color w:val="000000" w:themeColor="text1"/>
          <w:sz w:val="28"/>
          <w:szCs w:val="28"/>
          <w:lang w:eastAsia="ru-RU"/>
        </w:rPr>
        <w:t>необходимо представить медицинское заключение об отсутствии противопоказаний для занятия потребителя Услуги в клубном формировании данного профиля.</w:t>
      </w:r>
    </w:p>
    <w:p w14:paraId="39E73753" w14:textId="53E49D4D" w:rsidR="00F112F1" w:rsidRPr="0063347A" w:rsidRDefault="00F112F1" w:rsidP="00E32827">
      <w:pPr>
        <w:pStyle w:val="a4"/>
        <w:numPr>
          <w:ilvl w:val="0"/>
          <w:numId w:val="7"/>
        </w:numPr>
        <w:spacing w:after="0" w:line="240" w:lineRule="auto"/>
        <w:ind w:left="0" w:firstLine="709"/>
        <w:jc w:val="both"/>
        <w:rPr>
          <w:rFonts w:ascii="Times New Roman" w:eastAsia="Calibri" w:hAnsi="Times New Roman" w:cs="Times New Roman"/>
          <w:bCs/>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 По факту при</w:t>
      </w:r>
      <w:r w:rsidR="00665424" w:rsidRPr="00E32827">
        <w:rPr>
          <w:rFonts w:ascii="Times New Roman" w:eastAsia="Calibri" w:hAnsi="Times New Roman" w:cs="Times New Roman"/>
          <w:color w:val="000000" w:themeColor="text1"/>
          <w:sz w:val="28"/>
          <w:szCs w:val="28"/>
          <w:lang w:eastAsia="ru-RU"/>
        </w:rPr>
        <w:t>е</w:t>
      </w:r>
      <w:r w:rsidRPr="00E32827">
        <w:rPr>
          <w:rFonts w:ascii="Times New Roman" w:eastAsia="Calibri" w:hAnsi="Times New Roman" w:cs="Times New Roman"/>
          <w:color w:val="000000" w:themeColor="text1"/>
          <w:sz w:val="28"/>
          <w:szCs w:val="28"/>
          <w:lang w:eastAsia="ru-RU"/>
        </w:rPr>
        <w:t xml:space="preserve">ма заявления </w:t>
      </w:r>
      <w:r w:rsidR="000F11AC" w:rsidRPr="00E32827">
        <w:rPr>
          <w:rFonts w:ascii="Times New Roman" w:eastAsia="Calibri" w:hAnsi="Times New Roman" w:cs="Times New Roman"/>
          <w:color w:val="000000" w:themeColor="text1"/>
          <w:sz w:val="28"/>
          <w:szCs w:val="28"/>
          <w:lang w:eastAsia="ru-RU"/>
        </w:rPr>
        <w:t>у</w:t>
      </w:r>
      <w:r w:rsidRPr="00E32827">
        <w:rPr>
          <w:rFonts w:ascii="Times New Roman" w:eastAsia="Calibri" w:hAnsi="Times New Roman" w:cs="Times New Roman"/>
          <w:color w:val="000000" w:themeColor="text1"/>
          <w:sz w:val="28"/>
          <w:szCs w:val="28"/>
          <w:lang w:eastAsia="ru-RU"/>
        </w:rPr>
        <w:t xml:space="preserve">чреждение </w:t>
      </w:r>
      <w:r w:rsidR="000F11AC">
        <w:rPr>
          <w:rFonts w:ascii="Times New Roman" w:eastAsia="Calibri" w:hAnsi="Times New Roman" w:cs="Times New Roman"/>
          <w:color w:val="000000" w:themeColor="text1"/>
          <w:sz w:val="28"/>
          <w:szCs w:val="28"/>
          <w:lang w:eastAsia="ru-RU"/>
        </w:rPr>
        <w:t>культуры</w:t>
      </w:r>
      <w:r w:rsidR="000F11AC" w:rsidRPr="00E32827">
        <w:rPr>
          <w:rFonts w:ascii="Times New Roman" w:eastAsia="Calibri" w:hAnsi="Times New Roman" w:cs="Times New Roman"/>
          <w:color w:val="000000" w:themeColor="text1"/>
          <w:sz w:val="28"/>
          <w:szCs w:val="28"/>
          <w:lang w:eastAsia="ru-RU"/>
        </w:rPr>
        <w:t xml:space="preserve"> </w:t>
      </w:r>
      <w:r w:rsidRPr="00E32827">
        <w:rPr>
          <w:rFonts w:ascii="Times New Roman" w:eastAsia="Calibri" w:hAnsi="Times New Roman" w:cs="Times New Roman"/>
          <w:color w:val="000000" w:themeColor="text1"/>
          <w:sz w:val="28"/>
          <w:szCs w:val="28"/>
          <w:lang w:eastAsia="ru-RU"/>
        </w:rPr>
        <w:t>совершает одно из следующих действий</w:t>
      </w:r>
      <w:r w:rsidRPr="0063347A">
        <w:rPr>
          <w:rFonts w:ascii="Times New Roman" w:eastAsia="Calibri" w:hAnsi="Times New Roman" w:cs="Times New Roman"/>
          <w:bCs/>
          <w:color w:val="000000" w:themeColor="text1"/>
          <w:sz w:val="28"/>
          <w:szCs w:val="28"/>
          <w:lang w:eastAsia="ru-RU"/>
        </w:rPr>
        <w:t xml:space="preserve">: </w:t>
      </w:r>
    </w:p>
    <w:p w14:paraId="764235B4" w14:textId="77777777" w:rsidR="00F112F1" w:rsidRPr="0063347A" w:rsidRDefault="00F112F1" w:rsidP="00E32827">
      <w:pPr>
        <w:numPr>
          <w:ilvl w:val="0"/>
          <w:numId w:val="2"/>
        </w:numPr>
        <w:spacing w:after="0" w:line="240" w:lineRule="auto"/>
        <w:ind w:left="0" w:firstLine="709"/>
        <w:contextualSpacing/>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 xml:space="preserve">при наличии свободных мест в клубном формировании соответствующего профиля и при предоставлении всех необходимых документов зачисляет потенциального потребителя в клубное формирование в качестве участника клубного формирования; </w:t>
      </w:r>
    </w:p>
    <w:p w14:paraId="65133053" w14:textId="512F99AD" w:rsidR="00F112F1" w:rsidRPr="0063347A" w:rsidRDefault="00F112F1" w:rsidP="00E32827">
      <w:pPr>
        <w:numPr>
          <w:ilvl w:val="0"/>
          <w:numId w:val="2"/>
        </w:numPr>
        <w:spacing w:after="0" w:line="240" w:lineRule="auto"/>
        <w:ind w:left="0" w:firstLine="709"/>
        <w:contextualSpacing/>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в случае отсутствия свободных мест в клубном формировании соответствующего профиля предлагает поставить заявителя на уч</w:t>
      </w:r>
      <w:r w:rsidR="00665424">
        <w:rPr>
          <w:rFonts w:ascii="Times New Roman" w:eastAsia="Calibri" w:hAnsi="Times New Roman" w:cs="Times New Roman"/>
          <w:bCs/>
          <w:color w:val="000000" w:themeColor="text1"/>
          <w:sz w:val="28"/>
          <w:szCs w:val="28"/>
          <w:lang w:eastAsia="ru-RU"/>
        </w:rPr>
        <w:t>е</w:t>
      </w:r>
      <w:r w:rsidRPr="0063347A">
        <w:rPr>
          <w:rFonts w:ascii="Times New Roman" w:eastAsia="Calibri" w:hAnsi="Times New Roman" w:cs="Times New Roman"/>
          <w:bCs/>
          <w:color w:val="000000" w:themeColor="text1"/>
          <w:sz w:val="28"/>
          <w:szCs w:val="28"/>
          <w:lang w:eastAsia="ru-RU"/>
        </w:rPr>
        <w:t xml:space="preserve">т в порядке очередности; </w:t>
      </w:r>
    </w:p>
    <w:p w14:paraId="2C31DCC2" w14:textId="1D793B73" w:rsidR="00F112F1" w:rsidRPr="0063347A" w:rsidRDefault="00F112F1" w:rsidP="00E32827">
      <w:pPr>
        <w:numPr>
          <w:ilvl w:val="0"/>
          <w:numId w:val="2"/>
        </w:numPr>
        <w:spacing w:after="0" w:line="240" w:lineRule="auto"/>
        <w:ind w:left="0" w:firstLine="709"/>
        <w:contextualSpacing/>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 xml:space="preserve">при наступлении очередности либо освобождении места в клубном формировании, </w:t>
      </w:r>
      <w:r w:rsidR="000F11AC">
        <w:rPr>
          <w:rFonts w:ascii="Times New Roman" w:eastAsia="Calibri" w:hAnsi="Times New Roman" w:cs="Times New Roman"/>
          <w:bCs/>
          <w:color w:val="000000" w:themeColor="text1"/>
          <w:sz w:val="28"/>
          <w:szCs w:val="28"/>
          <w:lang w:eastAsia="ru-RU"/>
        </w:rPr>
        <w:t>у</w:t>
      </w:r>
      <w:r w:rsidRPr="0063347A">
        <w:rPr>
          <w:rFonts w:ascii="Times New Roman" w:eastAsia="Calibri" w:hAnsi="Times New Roman" w:cs="Times New Roman"/>
          <w:bCs/>
          <w:color w:val="000000" w:themeColor="text1"/>
          <w:sz w:val="28"/>
          <w:szCs w:val="28"/>
          <w:lang w:eastAsia="ru-RU"/>
        </w:rPr>
        <w:t xml:space="preserve">чреждение </w:t>
      </w:r>
      <w:r w:rsidR="000F11AC">
        <w:rPr>
          <w:rFonts w:ascii="Times New Roman" w:eastAsia="Calibri" w:hAnsi="Times New Roman" w:cs="Times New Roman"/>
          <w:color w:val="000000" w:themeColor="text1"/>
          <w:sz w:val="28"/>
          <w:szCs w:val="28"/>
          <w:lang w:eastAsia="ru-RU"/>
        </w:rPr>
        <w:t>культуры</w:t>
      </w:r>
      <w:r w:rsidR="000F11AC" w:rsidRPr="0063347A">
        <w:rPr>
          <w:rFonts w:ascii="Times New Roman" w:eastAsia="Calibri" w:hAnsi="Times New Roman" w:cs="Times New Roman"/>
          <w:bCs/>
          <w:color w:val="000000" w:themeColor="text1"/>
          <w:sz w:val="28"/>
          <w:szCs w:val="28"/>
          <w:lang w:eastAsia="ru-RU"/>
        </w:rPr>
        <w:t xml:space="preserve"> </w:t>
      </w:r>
      <w:r w:rsidRPr="0063347A">
        <w:rPr>
          <w:rFonts w:ascii="Times New Roman" w:eastAsia="Calibri" w:hAnsi="Times New Roman" w:cs="Times New Roman"/>
          <w:bCs/>
          <w:color w:val="000000" w:themeColor="text1"/>
          <w:sz w:val="28"/>
          <w:szCs w:val="28"/>
          <w:lang w:eastAsia="ru-RU"/>
        </w:rPr>
        <w:t>через личный кабинет или почтовый адрес, адрес электронной почты, контактный телефон, указанные заявителем,</w:t>
      </w:r>
      <w:r w:rsidR="00EC6D4C">
        <w:rPr>
          <w:rFonts w:ascii="Times New Roman" w:eastAsia="Calibri" w:hAnsi="Times New Roman" w:cs="Times New Roman"/>
          <w:bCs/>
          <w:color w:val="000000" w:themeColor="text1"/>
          <w:sz w:val="28"/>
          <w:szCs w:val="28"/>
          <w:lang w:eastAsia="ru-RU"/>
        </w:rPr>
        <w:t xml:space="preserve"> </w:t>
      </w:r>
      <w:r w:rsidRPr="0063347A">
        <w:rPr>
          <w:rFonts w:ascii="Times New Roman" w:eastAsia="Calibri" w:hAnsi="Times New Roman" w:cs="Times New Roman"/>
          <w:bCs/>
          <w:color w:val="000000" w:themeColor="text1"/>
          <w:sz w:val="28"/>
          <w:szCs w:val="28"/>
          <w:lang w:eastAsia="ru-RU"/>
        </w:rPr>
        <w:t>сообщает заявителю о возможности начать заниматься в клубном формировании и заключении договора (если на основании локального акта Услуга оказывается только при заключении письменного договора об оказании услуг).</w:t>
      </w:r>
    </w:p>
    <w:p w14:paraId="0FEEDAF1" w14:textId="6BD4BCA8"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 Если в соответствии с Положением о клубном формировании либо другим локальным актом </w:t>
      </w:r>
      <w:r w:rsidR="000F11AC" w:rsidRPr="00E32827">
        <w:rPr>
          <w:rFonts w:ascii="Times New Roman" w:eastAsia="Calibri" w:hAnsi="Times New Roman" w:cs="Times New Roman"/>
          <w:color w:val="000000" w:themeColor="text1"/>
          <w:sz w:val="28"/>
          <w:szCs w:val="28"/>
          <w:lang w:eastAsia="ru-RU"/>
        </w:rPr>
        <w:t>у</w:t>
      </w:r>
      <w:r w:rsidRPr="00E32827">
        <w:rPr>
          <w:rFonts w:ascii="Times New Roman" w:eastAsia="Calibri" w:hAnsi="Times New Roman" w:cs="Times New Roman"/>
          <w:color w:val="000000" w:themeColor="text1"/>
          <w:sz w:val="28"/>
          <w:szCs w:val="28"/>
          <w:lang w:eastAsia="ru-RU"/>
        </w:rPr>
        <w:t>чреждения</w:t>
      </w:r>
      <w:r w:rsidR="00EC6D4C" w:rsidRPr="00E32827">
        <w:rPr>
          <w:rFonts w:ascii="Times New Roman" w:eastAsia="Calibri" w:hAnsi="Times New Roman" w:cs="Times New Roman"/>
          <w:color w:val="000000" w:themeColor="text1"/>
          <w:sz w:val="28"/>
          <w:szCs w:val="28"/>
          <w:lang w:eastAsia="ru-RU"/>
        </w:rPr>
        <w:t xml:space="preserve"> </w:t>
      </w:r>
      <w:r w:rsidR="000F11AC">
        <w:rPr>
          <w:rFonts w:ascii="Times New Roman" w:eastAsia="Calibri" w:hAnsi="Times New Roman" w:cs="Times New Roman"/>
          <w:color w:val="000000" w:themeColor="text1"/>
          <w:sz w:val="28"/>
          <w:szCs w:val="28"/>
          <w:lang w:eastAsia="ru-RU"/>
        </w:rPr>
        <w:t>культуры</w:t>
      </w:r>
      <w:r w:rsidR="000F11AC" w:rsidRPr="00E32827">
        <w:rPr>
          <w:rFonts w:ascii="Times New Roman" w:eastAsia="Calibri" w:hAnsi="Times New Roman" w:cs="Times New Roman"/>
          <w:color w:val="000000" w:themeColor="text1"/>
          <w:sz w:val="28"/>
          <w:szCs w:val="28"/>
          <w:lang w:eastAsia="ru-RU"/>
        </w:rPr>
        <w:t xml:space="preserve"> </w:t>
      </w:r>
      <w:r w:rsidRPr="00E32827">
        <w:rPr>
          <w:rFonts w:ascii="Times New Roman" w:eastAsia="Calibri" w:hAnsi="Times New Roman" w:cs="Times New Roman"/>
          <w:color w:val="000000" w:themeColor="text1"/>
          <w:sz w:val="28"/>
          <w:szCs w:val="28"/>
          <w:lang w:eastAsia="ru-RU"/>
        </w:rPr>
        <w:t xml:space="preserve">основаниями для оказания Услуги является двусторонний письменный договор, составленный на основе зарегистрированного заявления и документа, удостоверяющего личность, для физических лиц старше 14 лет заключается потребителем Услуги самостоятельно, для физических лиц до 14 лет - родителями или иными законными представителями в интересах несовершеннолетнего потребителя. Дополнительно представляется медицинское заключение в соответствии с пунктом 24 Стандарта. Основанием для включения гражданина в число участников клубного формирования является </w:t>
      </w:r>
      <w:r w:rsidR="007E7343" w:rsidRPr="00E32827">
        <w:rPr>
          <w:rFonts w:ascii="Times New Roman" w:eastAsia="Calibri" w:hAnsi="Times New Roman" w:cs="Times New Roman"/>
          <w:color w:val="000000" w:themeColor="text1"/>
          <w:sz w:val="28"/>
          <w:szCs w:val="28"/>
          <w:lang w:eastAsia="ru-RU"/>
        </w:rPr>
        <w:t>завершение</w:t>
      </w:r>
      <w:r w:rsidR="00E06DA9" w:rsidRPr="00E32827">
        <w:rPr>
          <w:rFonts w:ascii="Times New Roman" w:eastAsia="Calibri" w:hAnsi="Times New Roman" w:cs="Times New Roman"/>
          <w:color w:val="000000" w:themeColor="text1"/>
          <w:sz w:val="28"/>
          <w:szCs w:val="28"/>
          <w:lang w:eastAsia="ru-RU"/>
        </w:rPr>
        <w:t xml:space="preserve"> процедуры записи через государственную систему Московской области «Единая платформа записи </w:t>
      </w:r>
      <w:r w:rsidR="00E06DA9" w:rsidRPr="00E32827">
        <w:rPr>
          <w:rFonts w:ascii="Times New Roman" w:eastAsia="Calibri" w:hAnsi="Times New Roman" w:cs="Times New Roman"/>
          <w:color w:val="000000" w:themeColor="text1"/>
          <w:sz w:val="28"/>
          <w:szCs w:val="28"/>
          <w:lang w:eastAsia="ru-RU"/>
        </w:rPr>
        <w:lastRenderedPageBreak/>
        <w:t xml:space="preserve">в клубные формирования домов культуры Московской области» или </w:t>
      </w:r>
      <w:r w:rsidRPr="00E32827">
        <w:rPr>
          <w:rFonts w:ascii="Times New Roman" w:eastAsia="Calibri" w:hAnsi="Times New Roman" w:cs="Times New Roman"/>
          <w:color w:val="000000" w:themeColor="text1"/>
          <w:sz w:val="28"/>
          <w:szCs w:val="28"/>
          <w:lang w:eastAsia="ru-RU"/>
        </w:rPr>
        <w:t xml:space="preserve">приказ руководителя </w:t>
      </w:r>
      <w:r w:rsidR="000F11AC" w:rsidRPr="00E32827">
        <w:rPr>
          <w:rFonts w:ascii="Times New Roman" w:eastAsia="Calibri" w:hAnsi="Times New Roman" w:cs="Times New Roman"/>
          <w:color w:val="000000" w:themeColor="text1"/>
          <w:sz w:val="28"/>
          <w:szCs w:val="28"/>
          <w:lang w:eastAsia="ru-RU"/>
        </w:rPr>
        <w:t>у</w:t>
      </w:r>
      <w:r w:rsidRPr="00E32827">
        <w:rPr>
          <w:rFonts w:ascii="Times New Roman" w:eastAsia="Calibri" w:hAnsi="Times New Roman" w:cs="Times New Roman"/>
          <w:color w:val="000000" w:themeColor="text1"/>
          <w:sz w:val="28"/>
          <w:szCs w:val="28"/>
          <w:lang w:eastAsia="ru-RU"/>
        </w:rPr>
        <w:t xml:space="preserve">чреждения </w:t>
      </w:r>
      <w:r w:rsidR="000F11AC">
        <w:rPr>
          <w:rFonts w:ascii="Times New Roman" w:eastAsia="Calibri" w:hAnsi="Times New Roman" w:cs="Times New Roman"/>
          <w:color w:val="000000" w:themeColor="text1"/>
          <w:sz w:val="28"/>
          <w:szCs w:val="28"/>
          <w:lang w:eastAsia="ru-RU"/>
        </w:rPr>
        <w:t>культуры</w:t>
      </w:r>
      <w:r w:rsidR="000F11AC" w:rsidRPr="00E32827">
        <w:rPr>
          <w:rFonts w:ascii="Times New Roman" w:eastAsia="Calibri" w:hAnsi="Times New Roman" w:cs="Times New Roman"/>
          <w:color w:val="000000" w:themeColor="text1"/>
          <w:sz w:val="28"/>
          <w:szCs w:val="28"/>
          <w:lang w:eastAsia="ru-RU"/>
        </w:rPr>
        <w:t xml:space="preserve"> </w:t>
      </w:r>
      <w:r w:rsidRPr="00E32827">
        <w:rPr>
          <w:rFonts w:ascii="Times New Roman" w:eastAsia="Calibri" w:hAnsi="Times New Roman" w:cs="Times New Roman"/>
          <w:color w:val="000000" w:themeColor="text1"/>
          <w:sz w:val="28"/>
          <w:szCs w:val="28"/>
          <w:lang w:eastAsia="ru-RU"/>
        </w:rPr>
        <w:t>о зачислении гражданина в качестве участника клубного формирования.</w:t>
      </w:r>
    </w:p>
    <w:p w14:paraId="59520892" w14:textId="77777777"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 Основаниями для отказа в получении Услуги быть:</w:t>
      </w:r>
      <w:r w:rsidR="00205418" w:rsidRPr="00E32827">
        <w:rPr>
          <w:rFonts w:ascii="Times New Roman" w:eastAsia="Calibri" w:hAnsi="Times New Roman" w:cs="Times New Roman"/>
          <w:color w:val="000000" w:themeColor="text1"/>
          <w:sz w:val="28"/>
          <w:szCs w:val="28"/>
          <w:lang w:eastAsia="ru-RU"/>
        </w:rPr>
        <w:t xml:space="preserve"> </w:t>
      </w:r>
    </w:p>
    <w:p w14:paraId="3B1FABA5" w14:textId="08CDD35D"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1)</w:t>
      </w:r>
      <w:r w:rsidR="00EC6D4C">
        <w:rPr>
          <w:rFonts w:ascii="Times New Roman" w:eastAsia="Calibri" w:hAnsi="Times New Roman" w:cs="Times New Roman"/>
          <w:bCs/>
          <w:color w:val="000000" w:themeColor="text1"/>
          <w:sz w:val="28"/>
          <w:szCs w:val="28"/>
          <w:lang w:eastAsia="ru-RU"/>
        </w:rPr>
        <w:t xml:space="preserve"> </w:t>
      </w:r>
      <w:r w:rsidRPr="0063347A">
        <w:rPr>
          <w:rFonts w:ascii="Times New Roman" w:eastAsia="Calibri" w:hAnsi="Times New Roman" w:cs="Times New Roman"/>
          <w:bCs/>
          <w:color w:val="000000" w:themeColor="text1"/>
          <w:sz w:val="28"/>
          <w:szCs w:val="28"/>
          <w:lang w:eastAsia="ru-RU"/>
        </w:rPr>
        <w:t>отсутствие свободных мест в желаемом клубном формировании;</w:t>
      </w:r>
    </w:p>
    <w:p w14:paraId="4908B447" w14:textId="357425B3"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2)</w:t>
      </w:r>
      <w:r w:rsidR="00EC6D4C">
        <w:rPr>
          <w:rFonts w:ascii="Times New Roman" w:eastAsia="Calibri" w:hAnsi="Times New Roman" w:cs="Times New Roman"/>
          <w:bCs/>
          <w:color w:val="000000" w:themeColor="text1"/>
          <w:sz w:val="28"/>
          <w:szCs w:val="28"/>
          <w:lang w:eastAsia="ru-RU"/>
        </w:rPr>
        <w:t xml:space="preserve"> </w:t>
      </w:r>
      <w:r w:rsidRPr="0063347A">
        <w:rPr>
          <w:rFonts w:ascii="Times New Roman" w:eastAsia="Calibri" w:hAnsi="Times New Roman" w:cs="Times New Roman"/>
          <w:bCs/>
          <w:color w:val="000000" w:themeColor="text1"/>
          <w:sz w:val="28"/>
          <w:szCs w:val="28"/>
          <w:lang w:eastAsia="ru-RU"/>
        </w:rPr>
        <w:t>несоответствие возраста потенциального потребителя Услуги возрасту, установленному для получения Услуги;</w:t>
      </w:r>
    </w:p>
    <w:p w14:paraId="6DF8F1BD" w14:textId="609E741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3)</w:t>
      </w:r>
      <w:r w:rsidR="002479E9">
        <w:rPr>
          <w:rFonts w:ascii="Times New Roman" w:eastAsia="Calibri" w:hAnsi="Times New Roman" w:cs="Times New Roman"/>
          <w:bCs/>
          <w:color w:val="000000" w:themeColor="text1"/>
          <w:sz w:val="28"/>
          <w:szCs w:val="28"/>
          <w:lang w:eastAsia="ru-RU"/>
        </w:rPr>
        <w:t xml:space="preserve"> </w:t>
      </w:r>
      <w:r w:rsidRPr="0063347A">
        <w:rPr>
          <w:rFonts w:ascii="Times New Roman" w:eastAsia="Calibri" w:hAnsi="Times New Roman" w:cs="Times New Roman"/>
          <w:bCs/>
          <w:color w:val="000000" w:themeColor="text1"/>
          <w:sz w:val="28"/>
          <w:szCs w:val="28"/>
          <w:lang w:eastAsia="ru-RU"/>
        </w:rPr>
        <w:t>не представлено медицинское заключение об отсутствии у потенциального потребителя противопоказаний для занятий в клубном формировании соответствующего профиля;</w:t>
      </w:r>
    </w:p>
    <w:p w14:paraId="025ED9B9"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4) нахождение потребителя услуги либо родителя (законного представителя) несовершеннолетнего потребителя в социально-неадекватном состоянии (враждебный настрой, агрессивность, проявление насилия, алкогольное, наркотическое или токсическое опьянение и др.);</w:t>
      </w:r>
    </w:p>
    <w:p w14:paraId="0BD33DA4" w14:textId="2ADAABF5"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5)</w:t>
      </w:r>
      <w:r w:rsidR="00EC6D4C">
        <w:rPr>
          <w:rFonts w:ascii="Times New Roman" w:eastAsia="Calibri" w:hAnsi="Times New Roman" w:cs="Times New Roman"/>
          <w:bCs/>
          <w:color w:val="000000" w:themeColor="text1"/>
          <w:sz w:val="28"/>
          <w:szCs w:val="28"/>
          <w:lang w:eastAsia="ru-RU"/>
        </w:rPr>
        <w:t xml:space="preserve"> </w:t>
      </w:r>
      <w:r w:rsidRPr="0063347A">
        <w:rPr>
          <w:rFonts w:ascii="Times New Roman" w:eastAsia="Calibri" w:hAnsi="Times New Roman" w:cs="Times New Roman"/>
          <w:bCs/>
          <w:color w:val="000000" w:themeColor="text1"/>
          <w:sz w:val="28"/>
          <w:szCs w:val="28"/>
          <w:lang w:eastAsia="ru-RU"/>
        </w:rPr>
        <w:t>несоблюдение потребителем Услуги условий договора, заключ</w:t>
      </w:r>
      <w:r w:rsidR="00665424">
        <w:rPr>
          <w:rFonts w:ascii="Times New Roman" w:eastAsia="Calibri" w:hAnsi="Times New Roman" w:cs="Times New Roman"/>
          <w:bCs/>
          <w:color w:val="000000" w:themeColor="text1"/>
          <w:sz w:val="28"/>
          <w:szCs w:val="28"/>
          <w:lang w:eastAsia="ru-RU"/>
        </w:rPr>
        <w:t>е</w:t>
      </w:r>
      <w:r w:rsidRPr="0063347A">
        <w:rPr>
          <w:rFonts w:ascii="Times New Roman" w:eastAsia="Calibri" w:hAnsi="Times New Roman" w:cs="Times New Roman"/>
          <w:bCs/>
          <w:color w:val="000000" w:themeColor="text1"/>
          <w:sz w:val="28"/>
          <w:szCs w:val="28"/>
          <w:lang w:eastAsia="ru-RU"/>
        </w:rPr>
        <w:t xml:space="preserve">нного с </w:t>
      </w:r>
      <w:r w:rsidR="000F11AC">
        <w:rPr>
          <w:rFonts w:ascii="Times New Roman" w:eastAsia="Calibri" w:hAnsi="Times New Roman" w:cs="Times New Roman"/>
          <w:bCs/>
          <w:color w:val="000000" w:themeColor="text1"/>
          <w:sz w:val="28"/>
          <w:szCs w:val="28"/>
          <w:lang w:eastAsia="ru-RU"/>
        </w:rPr>
        <w:t>И</w:t>
      </w:r>
      <w:r w:rsidRPr="0063347A">
        <w:rPr>
          <w:rFonts w:ascii="Times New Roman" w:eastAsia="Calibri" w:hAnsi="Times New Roman" w:cs="Times New Roman"/>
          <w:bCs/>
          <w:color w:val="000000" w:themeColor="text1"/>
          <w:sz w:val="28"/>
          <w:szCs w:val="28"/>
          <w:lang w:eastAsia="ru-RU"/>
        </w:rPr>
        <w:t>сполнителем.</w:t>
      </w:r>
    </w:p>
    <w:p w14:paraId="41F06F3B" w14:textId="15FAD5F4"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Предоставление Услуги может быть приостановлено в случаях:</w:t>
      </w:r>
    </w:p>
    <w:p w14:paraId="3FE8132D" w14:textId="1A480DA5"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 xml:space="preserve">1) внезапно возникшей аварийной или другой чрезвычайной ситуации в </w:t>
      </w:r>
      <w:r w:rsidR="000F11AC">
        <w:rPr>
          <w:rFonts w:ascii="Times New Roman" w:eastAsia="Calibri" w:hAnsi="Times New Roman" w:cs="Times New Roman"/>
          <w:bCs/>
          <w:color w:val="000000" w:themeColor="text1"/>
          <w:sz w:val="28"/>
          <w:szCs w:val="28"/>
          <w:lang w:eastAsia="ru-RU"/>
        </w:rPr>
        <w:t>у</w:t>
      </w:r>
      <w:r w:rsidRPr="0063347A">
        <w:rPr>
          <w:rFonts w:ascii="Times New Roman" w:eastAsia="Calibri" w:hAnsi="Times New Roman" w:cs="Times New Roman"/>
          <w:bCs/>
          <w:color w:val="000000" w:themeColor="text1"/>
          <w:sz w:val="28"/>
          <w:szCs w:val="28"/>
          <w:lang w:eastAsia="ru-RU"/>
        </w:rPr>
        <w:t>чреждении</w:t>
      </w:r>
      <w:r w:rsidR="000F11AC">
        <w:rPr>
          <w:rFonts w:ascii="Times New Roman" w:eastAsia="Calibri" w:hAnsi="Times New Roman" w:cs="Times New Roman"/>
          <w:bCs/>
          <w:color w:val="000000" w:themeColor="text1"/>
          <w:sz w:val="28"/>
          <w:szCs w:val="28"/>
          <w:lang w:eastAsia="ru-RU"/>
        </w:rPr>
        <w:t xml:space="preserve"> </w:t>
      </w:r>
      <w:r w:rsidR="000F11AC">
        <w:rPr>
          <w:rFonts w:ascii="Times New Roman" w:eastAsia="Calibri" w:hAnsi="Times New Roman" w:cs="Times New Roman"/>
          <w:color w:val="000000" w:themeColor="text1"/>
          <w:sz w:val="28"/>
          <w:szCs w:val="28"/>
          <w:lang w:eastAsia="ru-RU"/>
        </w:rPr>
        <w:t>культуры</w:t>
      </w:r>
      <w:r w:rsidRPr="0063347A">
        <w:rPr>
          <w:rFonts w:ascii="Times New Roman" w:eastAsia="Calibri" w:hAnsi="Times New Roman" w:cs="Times New Roman"/>
          <w:bCs/>
          <w:color w:val="000000" w:themeColor="text1"/>
          <w:sz w:val="28"/>
          <w:szCs w:val="28"/>
          <w:lang w:eastAsia="ru-RU"/>
        </w:rPr>
        <w:t xml:space="preserve"> (на территории), в/на которых осуществляется предоставление услуги;</w:t>
      </w:r>
    </w:p>
    <w:p w14:paraId="45346D5B" w14:textId="0E33DB5B"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2)</w:t>
      </w:r>
      <w:r w:rsidR="001E6C70">
        <w:rPr>
          <w:rFonts w:ascii="Times New Roman" w:eastAsia="Calibri" w:hAnsi="Times New Roman" w:cs="Times New Roman"/>
          <w:bCs/>
          <w:color w:val="000000" w:themeColor="text1"/>
          <w:sz w:val="28"/>
          <w:szCs w:val="28"/>
          <w:lang w:eastAsia="ru-RU"/>
        </w:rPr>
        <w:t xml:space="preserve"> </w:t>
      </w:r>
      <w:r w:rsidRPr="0063347A">
        <w:rPr>
          <w:rFonts w:ascii="Times New Roman" w:eastAsia="Calibri" w:hAnsi="Times New Roman" w:cs="Times New Roman"/>
          <w:bCs/>
          <w:color w:val="000000" w:themeColor="text1"/>
          <w:sz w:val="28"/>
          <w:szCs w:val="28"/>
          <w:lang w:eastAsia="ru-RU"/>
        </w:rPr>
        <w:t>создания реальной угрозы нормальному функционированию учреждения</w:t>
      </w:r>
      <w:r w:rsidR="000F11AC">
        <w:rPr>
          <w:rFonts w:ascii="Times New Roman" w:eastAsia="Calibri" w:hAnsi="Times New Roman" w:cs="Times New Roman"/>
          <w:bCs/>
          <w:color w:val="000000" w:themeColor="text1"/>
          <w:sz w:val="28"/>
          <w:szCs w:val="28"/>
          <w:lang w:eastAsia="ru-RU"/>
        </w:rPr>
        <w:t xml:space="preserve"> </w:t>
      </w:r>
      <w:r w:rsidR="000F11AC">
        <w:rPr>
          <w:rFonts w:ascii="Times New Roman" w:eastAsia="Calibri" w:hAnsi="Times New Roman" w:cs="Times New Roman"/>
          <w:color w:val="000000" w:themeColor="text1"/>
          <w:sz w:val="28"/>
          <w:szCs w:val="28"/>
          <w:lang w:eastAsia="ru-RU"/>
        </w:rPr>
        <w:t>культуры</w:t>
      </w:r>
      <w:r w:rsidRPr="0063347A">
        <w:rPr>
          <w:rFonts w:ascii="Times New Roman" w:eastAsia="Calibri" w:hAnsi="Times New Roman" w:cs="Times New Roman"/>
          <w:bCs/>
          <w:color w:val="000000" w:themeColor="text1"/>
          <w:sz w:val="28"/>
          <w:szCs w:val="28"/>
          <w:lang w:eastAsia="ru-RU"/>
        </w:rPr>
        <w:t>, а также угрозы безопасности потребителей услуги и нарушения общественного порядка;</w:t>
      </w:r>
    </w:p>
    <w:p w14:paraId="075404E5"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3) внезапно возникших природных катаклизмов, влияющих на безопасность деятельности учреждения и оказания услуги;</w:t>
      </w:r>
    </w:p>
    <w:p w14:paraId="3D4C6796"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4) противоречия содержания работы клубного формирования общепринятым нормам общественной морали и нравственности:</w:t>
      </w:r>
    </w:p>
    <w:p w14:paraId="372EA748"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а) пропаганды порнографии, употребления табака, алкогольных напитков и пива, а также иных вредных привычек;</w:t>
      </w:r>
    </w:p>
    <w:p w14:paraId="13D43B11" w14:textId="77777777" w:rsidR="00F112F1"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б) пропаганды насилия, национальной и религиозной нетерпимости, терроризма и других проявлениях экстремизма.</w:t>
      </w:r>
    </w:p>
    <w:p w14:paraId="4FEAC0B5" w14:textId="63F3968F" w:rsidR="00F112F1" w:rsidRDefault="00F112F1" w:rsidP="00A510A1">
      <w:pPr>
        <w:pStyle w:val="a4"/>
        <w:numPr>
          <w:ilvl w:val="0"/>
          <w:numId w:val="6"/>
        </w:numPr>
        <w:spacing w:before="100" w:beforeAutospacing="1" w:after="100" w:afterAutospacing="1" w:line="240" w:lineRule="auto"/>
        <w:ind w:left="567" w:firstLine="709"/>
        <w:jc w:val="center"/>
        <w:rPr>
          <w:rFonts w:ascii="Times New Roman" w:eastAsia="Calibri" w:hAnsi="Times New Roman" w:cs="Times New Roman"/>
          <w:b/>
          <w:color w:val="000000" w:themeColor="text1"/>
          <w:sz w:val="28"/>
          <w:szCs w:val="28"/>
          <w:lang w:eastAsia="ru-RU"/>
        </w:rPr>
      </w:pPr>
      <w:r w:rsidRPr="00EC6D4C">
        <w:rPr>
          <w:rFonts w:ascii="Times New Roman" w:eastAsia="Calibri" w:hAnsi="Times New Roman" w:cs="Times New Roman"/>
          <w:b/>
          <w:color w:val="000000" w:themeColor="text1"/>
          <w:sz w:val="28"/>
          <w:szCs w:val="28"/>
          <w:lang w:eastAsia="ru-RU"/>
        </w:rPr>
        <w:t>Показатели качества предоставления Услуги</w:t>
      </w:r>
    </w:p>
    <w:p w14:paraId="4D064F62" w14:textId="77777777" w:rsidR="009400FC" w:rsidRPr="00EC6D4C" w:rsidRDefault="009400FC" w:rsidP="009400FC">
      <w:pPr>
        <w:pStyle w:val="a4"/>
        <w:spacing w:before="100" w:beforeAutospacing="1" w:after="100" w:afterAutospacing="1" w:line="240" w:lineRule="auto"/>
        <w:ind w:left="1276"/>
        <w:rPr>
          <w:rFonts w:ascii="Times New Roman" w:eastAsia="Calibri" w:hAnsi="Times New Roman" w:cs="Times New Roman"/>
          <w:b/>
          <w:color w:val="000000" w:themeColor="text1"/>
          <w:sz w:val="28"/>
          <w:szCs w:val="28"/>
          <w:lang w:eastAsia="ru-RU"/>
        </w:rPr>
      </w:pPr>
    </w:p>
    <w:p w14:paraId="7BEFCF2B" w14:textId="6E92DBD0"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Для проведения оценки качества оказания Услуги используются следующие требования к условиям предоставления Услуги Потребителю, некоторые из которых одновременно могут служить показателями качества Услуги:</w:t>
      </w:r>
    </w:p>
    <w:p w14:paraId="39EBA8A5"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соответствие услуги целевому назначению;</w:t>
      </w:r>
    </w:p>
    <w:p w14:paraId="20B19DE1"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социальная адресность;</w:t>
      </w:r>
    </w:p>
    <w:p w14:paraId="590295B5"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комплексность Услуги;</w:t>
      </w:r>
    </w:p>
    <w:p w14:paraId="533619D8"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эргономичность и комфортность Услуги;</w:t>
      </w:r>
    </w:p>
    <w:p w14:paraId="5D8A4C2F"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эстетичность Услуги;</w:t>
      </w:r>
    </w:p>
    <w:p w14:paraId="1D998350"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точность и своевременность предоставления Услуги;</w:t>
      </w:r>
    </w:p>
    <w:p w14:paraId="254F5E8B"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информативность Услуги;</w:t>
      </w:r>
    </w:p>
    <w:p w14:paraId="70EAC319"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lastRenderedPageBreak/>
        <w:t>безопасность Услуги для жизни и здоровья обслуживаемого населения и персонала исполнителя, а также сохранности имущества обслуживаемого населения;</w:t>
      </w:r>
    </w:p>
    <w:p w14:paraId="794B96A8"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эффективная и рациональная организация предоставления Услуги;</w:t>
      </w:r>
    </w:p>
    <w:p w14:paraId="63DF9F8B" w14:textId="310A8860"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 xml:space="preserve">укомплектованность </w:t>
      </w:r>
      <w:r w:rsidR="000F11AC">
        <w:rPr>
          <w:rFonts w:ascii="Times New Roman" w:eastAsia="Calibri" w:hAnsi="Times New Roman" w:cs="Times New Roman"/>
          <w:bCs/>
          <w:color w:val="000000" w:themeColor="text1"/>
          <w:sz w:val="28"/>
          <w:szCs w:val="28"/>
          <w:lang w:eastAsia="ru-RU"/>
        </w:rPr>
        <w:t>у</w:t>
      </w:r>
      <w:r w:rsidRPr="0063347A">
        <w:rPr>
          <w:rFonts w:ascii="Times New Roman" w:eastAsia="Calibri" w:hAnsi="Times New Roman" w:cs="Times New Roman"/>
          <w:bCs/>
          <w:color w:val="000000" w:themeColor="text1"/>
          <w:sz w:val="28"/>
          <w:szCs w:val="28"/>
          <w:lang w:eastAsia="ru-RU"/>
        </w:rPr>
        <w:t>чреждения кадрами и их квалификация, требования к персоналу Исполнителя и культуре обслуживания;</w:t>
      </w:r>
    </w:p>
    <w:p w14:paraId="14F882B9" w14:textId="3A748243"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 xml:space="preserve">требования к нормативному обеспечению </w:t>
      </w:r>
      <w:r w:rsidR="000F11AC">
        <w:rPr>
          <w:rFonts w:ascii="Times New Roman" w:eastAsia="Calibri" w:hAnsi="Times New Roman" w:cs="Times New Roman"/>
          <w:bCs/>
          <w:color w:val="000000" w:themeColor="text1"/>
          <w:sz w:val="28"/>
          <w:szCs w:val="28"/>
          <w:lang w:eastAsia="ru-RU"/>
        </w:rPr>
        <w:t>у</w:t>
      </w:r>
      <w:r w:rsidRPr="0063347A">
        <w:rPr>
          <w:rFonts w:ascii="Times New Roman" w:eastAsia="Calibri" w:hAnsi="Times New Roman" w:cs="Times New Roman"/>
          <w:bCs/>
          <w:color w:val="000000" w:themeColor="text1"/>
          <w:sz w:val="28"/>
          <w:szCs w:val="28"/>
          <w:lang w:eastAsia="ru-RU"/>
        </w:rPr>
        <w:t>чреждения при оказании Услуги;</w:t>
      </w:r>
    </w:p>
    <w:p w14:paraId="1CBBA3EA" w14:textId="77777777"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достижение результата предоставления Услуги;</w:t>
      </w:r>
    </w:p>
    <w:p w14:paraId="658BFE07" w14:textId="3BA7DD3E"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 xml:space="preserve">контроль и оценка качества предоставления Услуги. </w:t>
      </w:r>
    </w:p>
    <w:p w14:paraId="469D5152"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1) Соответствие Услуги целевому назначению.</w:t>
      </w:r>
    </w:p>
    <w:p w14:paraId="35B8ABEB" w14:textId="432DFFFC"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Услуга должна быть направлена на приобщение граждан к культурным ценностям, творчеству, культурному развитию и самообразованию, воспитание патриотизма и гражданственности.</w:t>
      </w:r>
    </w:p>
    <w:p w14:paraId="08A81D7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2) Социальная адресность Услуги предусматривает:</w:t>
      </w:r>
    </w:p>
    <w:p w14:paraId="347FB99F"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обеспеченность Услугой и доступность для потребителей различных социально значимых категорий (в т.ч. детей, людей с ограниченными физическими возможностями и др.);</w:t>
      </w:r>
    </w:p>
    <w:p w14:paraId="2300DC9C"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 соответствие Услуги ожиданиям и физическим возможностям различных групп потребителей, включая методы и формы обслуживания, профессиональный уровень обслуживающего персонала, номенклатуру и содержание оказываемой Услуги;</w:t>
      </w:r>
    </w:p>
    <w:p w14:paraId="731C09F6" w14:textId="7FBAE1A1"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наличие определ</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нных льгот и условий для социально значимых категорий потребителей.</w:t>
      </w:r>
    </w:p>
    <w:p w14:paraId="15B7128A" w14:textId="04123DA3"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Социальную адресность Услуг учитывают при проектировании зданий и помещений, а также прилегающих территорий </w:t>
      </w:r>
      <w:r w:rsidR="000F11AC">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чреждений</w:t>
      </w:r>
      <w:r w:rsidR="000F11AC" w:rsidRPr="000F11AC">
        <w:rPr>
          <w:rFonts w:ascii="Times New Roman" w:eastAsia="Calibri" w:hAnsi="Times New Roman" w:cs="Times New Roman"/>
          <w:color w:val="000000" w:themeColor="text1"/>
          <w:sz w:val="28"/>
          <w:szCs w:val="28"/>
          <w:lang w:eastAsia="ru-RU"/>
        </w:rPr>
        <w:t xml:space="preserve"> </w:t>
      </w:r>
      <w:r w:rsidR="000F11AC">
        <w:rPr>
          <w:rFonts w:ascii="Times New Roman" w:eastAsia="Calibri" w:hAnsi="Times New Roman" w:cs="Times New Roman"/>
          <w:color w:val="000000" w:themeColor="text1"/>
          <w:sz w:val="28"/>
          <w:szCs w:val="28"/>
          <w:lang w:eastAsia="ru-RU"/>
        </w:rPr>
        <w:t>культуры</w:t>
      </w:r>
      <w:r w:rsidRPr="00C56E05">
        <w:rPr>
          <w:rFonts w:ascii="Times New Roman" w:eastAsia="Calibri" w:hAnsi="Times New Roman" w:cs="Times New Roman"/>
          <w:color w:val="000000" w:themeColor="text1"/>
          <w:sz w:val="28"/>
          <w:szCs w:val="28"/>
          <w:lang w:eastAsia="ru-RU"/>
        </w:rPr>
        <w:t>, установлении режима работы, выборе методов обслуживания, формировании номенклатуры и определении содержания услуг.</w:t>
      </w:r>
    </w:p>
    <w:p w14:paraId="0D38D6C7"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3) Комплексность Услуги.</w:t>
      </w:r>
    </w:p>
    <w:p w14:paraId="589456F3" w14:textId="1AA627C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При организации и предоставлении Услуги Исполнитель должен обеспечить возможность получения Потребителями сопутствующих услуг (организация туалетов, санитарных комнат, раздевалок (гардеробов), контейнеров для тв</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рдых бытовых отходов и т.д.), создающих условия для более полного удовлетворения потребностей граждан в сфере культуры и досуга, содействия свободному участию в культурной жизни общества, приобщения к культурным ценностям, творчеству, культурному развитию и самообразованию.</w:t>
      </w:r>
    </w:p>
    <w:p w14:paraId="07AB1790"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4) Эргономичность и комфортность Услуги.</w:t>
      </w:r>
    </w:p>
    <w:p w14:paraId="49B3AA5B" w14:textId="7832F76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При оказании Услуги Исполнителем должны быть обеспечены комфортные условия для Потребителей в процессе обслуживания, включая удобство места проведения занятий, репетиций, оснащение необходимым оборудованием и аппаратурой с уч</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том специфики Услуги.</w:t>
      </w:r>
    </w:p>
    <w:p w14:paraId="0C9B43FF" w14:textId="51B8A30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Внутри помещений должно быть обеспечено соблюдение требований комфортности и эргономичности, установленных для соответствующих помещений в </w:t>
      </w:r>
      <w:r w:rsidR="000F11AC">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чреждениях</w:t>
      </w:r>
      <w:r w:rsidR="000F11AC">
        <w:rPr>
          <w:rFonts w:ascii="Times New Roman" w:eastAsia="Calibri" w:hAnsi="Times New Roman" w:cs="Times New Roman"/>
          <w:color w:val="000000" w:themeColor="text1"/>
          <w:sz w:val="28"/>
          <w:szCs w:val="28"/>
          <w:lang w:eastAsia="ru-RU"/>
        </w:rPr>
        <w:t xml:space="preserve"> культуры</w:t>
      </w:r>
      <w:r w:rsidRPr="00C56E05">
        <w:rPr>
          <w:rFonts w:ascii="Times New Roman" w:eastAsia="Calibri" w:hAnsi="Times New Roman" w:cs="Times New Roman"/>
          <w:color w:val="000000" w:themeColor="text1"/>
          <w:sz w:val="28"/>
          <w:szCs w:val="28"/>
          <w:lang w:eastAsia="ru-RU"/>
        </w:rPr>
        <w:t>: места для ожидания оказания Услуги,</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сиденья для посетителей, чистота и удобство помещений, в которых оказывается </w:t>
      </w:r>
      <w:r w:rsidRPr="00C56E05">
        <w:rPr>
          <w:rFonts w:ascii="Times New Roman" w:eastAsia="Calibri" w:hAnsi="Times New Roman" w:cs="Times New Roman"/>
          <w:color w:val="000000" w:themeColor="text1"/>
          <w:sz w:val="28"/>
          <w:szCs w:val="28"/>
          <w:lang w:eastAsia="ru-RU"/>
        </w:rPr>
        <w:lastRenderedPageBreak/>
        <w:t xml:space="preserve">Услуга, наличие гардероба, мест для хранения личных вещей потребителей Услуги, места общественного питания, проведение интерактивных игр, театрализованных мероприятий, аудиогид и т.п. </w:t>
      </w:r>
    </w:p>
    <w:p w14:paraId="3B8C466F" w14:textId="6D0FD335"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Вне помещений должно быть обеспечено соблюдение требований комфортности и эргономичности, установленных для соответствующих территорий.</w:t>
      </w:r>
    </w:p>
    <w:p w14:paraId="5E3073E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5) Эстетичность Услуги должна обеспечиваться:</w:t>
      </w:r>
    </w:p>
    <w:p w14:paraId="03DA6791" w14:textId="415E1A63"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соответствием планировочных решений и оформления интерьеров помещений и территорий </w:t>
      </w:r>
      <w:r w:rsidR="000F11AC">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 xml:space="preserve">чреждения </w:t>
      </w:r>
      <w:r w:rsidR="000F11AC">
        <w:rPr>
          <w:rFonts w:ascii="Times New Roman" w:eastAsia="Calibri" w:hAnsi="Times New Roman" w:cs="Times New Roman"/>
          <w:color w:val="000000" w:themeColor="text1"/>
          <w:sz w:val="28"/>
          <w:szCs w:val="28"/>
          <w:lang w:eastAsia="ru-RU"/>
        </w:rPr>
        <w:t>культуры</w:t>
      </w:r>
      <w:r w:rsidR="000F11A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их функциональным требованиям и композиционной, в том числе архитектурной, целостности и гармоничности;</w:t>
      </w:r>
    </w:p>
    <w:p w14:paraId="6CC3DD92" w14:textId="3F46502B"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гармоничностью оформления информационных и других материалов, размещаемых внутри и вне помещений </w:t>
      </w:r>
      <w:r w:rsidR="000F11AC">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чреждения;</w:t>
      </w:r>
    </w:p>
    <w:p w14:paraId="31181736"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аккуратностью, чистотой и опрятностью внешнего вида работников, занятых в оказании Услуг.</w:t>
      </w:r>
    </w:p>
    <w:p w14:paraId="09654D33" w14:textId="746F78AA"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6) Точность и своевременность оказания Услуги</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включает соблюдение установленного режима работы </w:t>
      </w:r>
      <w:r w:rsidR="000F11AC">
        <w:rPr>
          <w:rFonts w:ascii="Times New Roman" w:eastAsia="Calibri" w:hAnsi="Times New Roman" w:cs="Times New Roman"/>
          <w:color w:val="000000" w:themeColor="text1"/>
          <w:sz w:val="28"/>
          <w:szCs w:val="28"/>
          <w:lang w:eastAsia="ru-RU"/>
        </w:rPr>
        <w:t>И</w:t>
      </w:r>
      <w:r w:rsidRPr="00C56E05">
        <w:rPr>
          <w:rFonts w:ascii="Times New Roman" w:eastAsia="Calibri" w:hAnsi="Times New Roman" w:cs="Times New Roman"/>
          <w:color w:val="000000" w:themeColor="text1"/>
          <w:sz w:val="28"/>
          <w:szCs w:val="28"/>
          <w:lang w:eastAsia="ru-RU"/>
        </w:rPr>
        <w:t>сполнителя, сроков оказания Услуги (графиков, расписаний), Положения о клубном формировании (формировании самодеятельного народного творчества)</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и (или) условий договора об оказании Услуги.</w:t>
      </w:r>
    </w:p>
    <w:p w14:paraId="14845DCC" w14:textId="7353DF6D"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7)</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Информативность Услуги.</w:t>
      </w:r>
    </w:p>
    <w:p w14:paraId="350F0D8A" w14:textId="555778D4"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Информирование об Услуге должно осуществляться </w:t>
      </w:r>
      <w:r w:rsidR="000F11AC">
        <w:rPr>
          <w:rFonts w:ascii="Times New Roman" w:eastAsia="Calibri" w:hAnsi="Times New Roman" w:cs="Times New Roman"/>
          <w:color w:val="000000" w:themeColor="text1"/>
          <w:sz w:val="28"/>
          <w:szCs w:val="28"/>
          <w:lang w:eastAsia="ru-RU"/>
        </w:rPr>
        <w:t>И</w:t>
      </w:r>
      <w:r w:rsidRPr="00C56E05">
        <w:rPr>
          <w:rFonts w:ascii="Times New Roman" w:eastAsia="Calibri" w:hAnsi="Times New Roman" w:cs="Times New Roman"/>
          <w:color w:val="000000" w:themeColor="text1"/>
          <w:sz w:val="28"/>
          <w:szCs w:val="28"/>
          <w:lang w:eastAsia="ru-RU"/>
        </w:rPr>
        <w:t>сполнителем:</w:t>
      </w:r>
    </w:p>
    <w:p w14:paraId="1D8723FA" w14:textId="0A1890E3"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1) непосредственно в помещениях </w:t>
      </w:r>
      <w:r w:rsidR="000F11AC">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 xml:space="preserve">чреждения </w:t>
      </w:r>
      <w:r w:rsidR="000F11AC">
        <w:rPr>
          <w:rFonts w:ascii="Times New Roman" w:eastAsia="Calibri" w:hAnsi="Times New Roman" w:cs="Times New Roman"/>
          <w:color w:val="000000" w:themeColor="text1"/>
          <w:sz w:val="28"/>
          <w:szCs w:val="28"/>
          <w:lang w:eastAsia="ru-RU"/>
        </w:rPr>
        <w:t>культуры</w:t>
      </w:r>
      <w:r w:rsidR="000F11A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в установленном для Потребителей месте, на официальном сайте в сети «Интернет» (с уч</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том </w:t>
      </w:r>
      <w:hyperlink r:id="rId12" w:anchor="7D20K3" w:history="1">
        <w:r w:rsidRPr="00C56E05">
          <w:rPr>
            <w:rFonts w:ascii="Times New Roman" w:eastAsia="Calibri" w:hAnsi="Times New Roman" w:cs="Times New Roman"/>
            <w:color w:val="000000" w:themeColor="text1"/>
            <w:sz w:val="28"/>
            <w:szCs w:val="28"/>
            <w:lang w:eastAsia="ru-RU"/>
          </w:rPr>
          <w:t>ГОСТ Р 52872</w:t>
        </w:r>
      </w:hyperlink>
      <w:r w:rsidRPr="00C56E05">
        <w:rPr>
          <w:rFonts w:ascii="Times New Roman" w:eastAsia="Calibri" w:hAnsi="Times New Roman" w:cs="Times New Roman"/>
          <w:color w:val="000000" w:themeColor="text1"/>
          <w:sz w:val="28"/>
          <w:szCs w:val="28"/>
          <w:lang w:eastAsia="ru-RU"/>
        </w:rPr>
        <w:t xml:space="preserve"> и др.);</w:t>
      </w:r>
    </w:p>
    <w:p w14:paraId="647BF42D"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2) дополнительно с использованием средств телефонной связи, с использованием информационных средств внешней рекламы, СМИ, социальных сетей и др.</w:t>
      </w:r>
    </w:p>
    <w:p w14:paraId="025351B2" w14:textId="5E35B2DD"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Информативность Услуги предполагает полное, достоверное и своевременное информирование Потребителя о предоставляемой услуге и деятельности </w:t>
      </w:r>
      <w:r w:rsidR="000F11AC">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чреждения.</w:t>
      </w:r>
    </w:p>
    <w:p w14:paraId="5171C9FE" w14:textId="5B1B0D6F"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Информация о деятельности </w:t>
      </w:r>
      <w:r w:rsidR="000F11AC">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чреждения</w:t>
      </w:r>
      <w:r w:rsidR="000F11AC">
        <w:rPr>
          <w:rFonts w:ascii="Times New Roman" w:eastAsia="Calibri" w:hAnsi="Times New Roman" w:cs="Times New Roman"/>
          <w:color w:val="000000" w:themeColor="text1"/>
          <w:sz w:val="28"/>
          <w:szCs w:val="28"/>
          <w:lang w:eastAsia="ru-RU"/>
        </w:rPr>
        <w:t xml:space="preserve"> культуры</w:t>
      </w:r>
      <w:r w:rsidRPr="00C56E05">
        <w:rPr>
          <w:rFonts w:ascii="Times New Roman" w:eastAsia="Calibri" w:hAnsi="Times New Roman" w:cs="Times New Roman"/>
          <w:color w:val="000000" w:themeColor="text1"/>
          <w:sz w:val="28"/>
          <w:szCs w:val="28"/>
          <w:lang w:eastAsia="ru-RU"/>
        </w:rPr>
        <w:t>, о порядке и правилах предоставления услуги должна отвечать требованиям полноты и достоверности, обновляться (актуализироваться) по мере необходимости, но не реже чем раз в год.</w:t>
      </w:r>
    </w:p>
    <w:p w14:paraId="155EF530" w14:textId="0EF803F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Учреждение</w:t>
      </w:r>
      <w:r w:rsidR="000F11AC">
        <w:rPr>
          <w:rFonts w:ascii="Times New Roman" w:eastAsia="Calibri" w:hAnsi="Times New Roman" w:cs="Times New Roman"/>
          <w:color w:val="000000" w:themeColor="text1"/>
          <w:sz w:val="28"/>
          <w:szCs w:val="28"/>
          <w:lang w:eastAsia="ru-RU"/>
        </w:rPr>
        <w:t xml:space="preserve"> культуры</w:t>
      </w:r>
      <w:r w:rsidR="000F11A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обязано довести до сведения граждан сво</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 наименование (в соответствии с Уставом), адрес (местонахождение), адрес официального сайта, группы и странички в социальных сетях, справочные телефоны, в том числе номер телефона-автоинформатора (при его наличии). Данная информация должна быть предоставлена любым способом, предусмотренным законодательством Российской Федерации и обеспечивающим е</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 доступность для населения.</w:t>
      </w:r>
    </w:p>
    <w:p w14:paraId="76F0E9BB" w14:textId="1A09268A"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В помещении </w:t>
      </w:r>
      <w:r w:rsidR="000F11AC">
        <w:rPr>
          <w:rFonts w:ascii="Times New Roman" w:eastAsia="Calibri" w:hAnsi="Times New Roman" w:cs="Times New Roman"/>
          <w:color w:val="000000" w:themeColor="text1"/>
          <w:sz w:val="28"/>
          <w:szCs w:val="28"/>
          <w:lang w:eastAsia="ru-RU"/>
        </w:rPr>
        <w:t xml:space="preserve">учреждения культуры </w:t>
      </w:r>
      <w:r w:rsidRPr="00C56E05">
        <w:rPr>
          <w:rFonts w:ascii="Times New Roman" w:eastAsia="Calibri" w:hAnsi="Times New Roman" w:cs="Times New Roman"/>
          <w:color w:val="000000" w:themeColor="text1"/>
          <w:sz w:val="28"/>
          <w:szCs w:val="28"/>
          <w:lang w:eastAsia="ru-RU"/>
        </w:rPr>
        <w:t>на видном месте должна быть следующая информация об Исполнителе:</w:t>
      </w:r>
    </w:p>
    <w:p w14:paraId="1343AD16" w14:textId="7A98FACB" w:rsidR="00F112F1" w:rsidRPr="002479E9" w:rsidRDefault="00F112F1" w:rsidP="001512D7">
      <w:pPr>
        <w:pStyle w:val="a4"/>
        <w:numPr>
          <w:ilvl w:val="0"/>
          <w:numId w:val="10"/>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 xml:space="preserve">структура и органы управления </w:t>
      </w:r>
      <w:r w:rsidR="000F11AC" w:rsidRPr="002479E9">
        <w:rPr>
          <w:rFonts w:ascii="Times New Roman" w:eastAsia="Calibri" w:hAnsi="Times New Roman" w:cs="Times New Roman"/>
          <w:color w:val="000000" w:themeColor="text1"/>
          <w:sz w:val="28"/>
          <w:szCs w:val="28"/>
          <w:lang w:eastAsia="ru-RU"/>
        </w:rPr>
        <w:t>у</w:t>
      </w:r>
      <w:r w:rsidRPr="002479E9">
        <w:rPr>
          <w:rFonts w:ascii="Times New Roman" w:eastAsia="Calibri" w:hAnsi="Times New Roman" w:cs="Times New Roman"/>
          <w:color w:val="000000" w:themeColor="text1"/>
          <w:sz w:val="28"/>
          <w:szCs w:val="28"/>
          <w:lang w:eastAsia="ru-RU"/>
        </w:rPr>
        <w:t>чреждения;</w:t>
      </w:r>
    </w:p>
    <w:p w14:paraId="2653EC1A" w14:textId="06B07DCE" w:rsidR="00F112F1" w:rsidRPr="002479E9" w:rsidRDefault="00F112F1" w:rsidP="001512D7">
      <w:pPr>
        <w:pStyle w:val="a4"/>
        <w:numPr>
          <w:ilvl w:val="0"/>
          <w:numId w:val="10"/>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lastRenderedPageBreak/>
        <w:t xml:space="preserve">контактная информация о руководстве </w:t>
      </w:r>
      <w:r w:rsidR="000F11AC" w:rsidRPr="002479E9">
        <w:rPr>
          <w:rFonts w:ascii="Times New Roman" w:eastAsia="Calibri" w:hAnsi="Times New Roman" w:cs="Times New Roman"/>
          <w:color w:val="000000" w:themeColor="text1"/>
          <w:sz w:val="28"/>
          <w:szCs w:val="28"/>
          <w:lang w:eastAsia="ru-RU"/>
        </w:rPr>
        <w:t xml:space="preserve">учреждения культуры </w:t>
      </w:r>
      <w:r w:rsidRPr="002479E9">
        <w:rPr>
          <w:rFonts w:ascii="Times New Roman" w:eastAsia="Calibri" w:hAnsi="Times New Roman" w:cs="Times New Roman"/>
          <w:color w:val="000000" w:themeColor="text1"/>
          <w:sz w:val="28"/>
          <w:szCs w:val="28"/>
          <w:lang w:eastAsia="ru-RU"/>
        </w:rPr>
        <w:t>и с указанием ФИО, должности, служебного телефона, времени и месте при</w:t>
      </w:r>
      <w:r w:rsidR="00665424" w:rsidRPr="002479E9">
        <w:rPr>
          <w:rFonts w:ascii="Times New Roman" w:eastAsia="Calibri" w:hAnsi="Times New Roman" w:cs="Times New Roman"/>
          <w:color w:val="000000" w:themeColor="text1"/>
          <w:sz w:val="28"/>
          <w:szCs w:val="28"/>
          <w:lang w:eastAsia="ru-RU"/>
        </w:rPr>
        <w:t>е</w:t>
      </w:r>
      <w:r w:rsidRPr="002479E9">
        <w:rPr>
          <w:rFonts w:ascii="Times New Roman" w:eastAsia="Calibri" w:hAnsi="Times New Roman" w:cs="Times New Roman"/>
          <w:color w:val="000000" w:themeColor="text1"/>
          <w:sz w:val="28"/>
          <w:szCs w:val="28"/>
          <w:lang w:eastAsia="ru-RU"/>
        </w:rPr>
        <w:t>ма посетителей;</w:t>
      </w:r>
    </w:p>
    <w:p w14:paraId="7C956361" w14:textId="43E6A18B" w:rsidR="00F112F1" w:rsidRPr="002479E9" w:rsidRDefault="00F112F1" w:rsidP="001512D7">
      <w:pPr>
        <w:pStyle w:val="a4"/>
        <w:numPr>
          <w:ilvl w:val="0"/>
          <w:numId w:val="10"/>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 xml:space="preserve">режим и календарный план работы </w:t>
      </w:r>
      <w:r w:rsidR="000F11AC" w:rsidRPr="002479E9">
        <w:rPr>
          <w:rFonts w:ascii="Times New Roman" w:eastAsia="Calibri" w:hAnsi="Times New Roman" w:cs="Times New Roman"/>
          <w:color w:val="000000" w:themeColor="text1"/>
          <w:sz w:val="28"/>
          <w:szCs w:val="28"/>
          <w:lang w:eastAsia="ru-RU"/>
        </w:rPr>
        <w:t>у</w:t>
      </w:r>
      <w:r w:rsidRPr="002479E9">
        <w:rPr>
          <w:rFonts w:ascii="Times New Roman" w:eastAsia="Calibri" w:hAnsi="Times New Roman" w:cs="Times New Roman"/>
          <w:color w:val="000000" w:themeColor="text1"/>
          <w:sz w:val="28"/>
          <w:szCs w:val="28"/>
          <w:lang w:eastAsia="ru-RU"/>
        </w:rPr>
        <w:t>чреждения, контактные телефоны, адреса электронной почты, сайта в Интернете;</w:t>
      </w:r>
    </w:p>
    <w:p w14:paraId="0A127A73" w14:textId="77777777" w:rsidR="00F112F1" w:rsidRPr="002479E9" w:rsidRDefault="00F112F1" w:rsidP="001512D7">
      <w:pPr>
        <w:pStyle w:val="a4"/>
        <w:numPr>
          <w:ilvl w:val="0"/>
          <w:numId w:val="10"/>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 xml:space="preserve">актуальное расписание занятий клубных формирований с указанием места и времени проведения занятий, ФИО их руководителей и специалистов; </w:t>
      </w:r>
    </w:p>
    <w:p w14:paraId="01F04B26" w14:textId="6B666EAC" w:rsidR="00F112F1" w:rsidRPr="002479E9" w:rsidRDefault="00F112F1" w:rsidP="001512D7">
      <w:pPr>
        <w:pStyle w:val="a4"/>
        <w:numPr>
          <w:ilvl w:val="0"/>
          <w:numId w:val="10"/>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 xml:space="preserve">копия Устава </w:t>
      </w:r>
      <w:r w:rsidR="000F11AC" w:rsidRPr="002479E9">
        <w:rPr>
          <w:rFonts w:ascii="Times New Roman" w:eastAsia="Calibri" w:hAnsi="Times New Roman" w:cs="Times New Roman"/>
          <w:color w:val="000000" w:themeColor="text1"/>
          <w:sz w:val="28"/>
          <w:szCs w:val="28"/>
          <w:lang w:eastAsia="ru-RU"/>
        </w:rPr>
        <w:t>учреждения культуры</w:t>
      </w:r>
      <w:r w:rsidRPr="002479E9">
        <w:rPr>
          <w:rFonts w:ascii="Times New Roman" w:eastAsia="Calibri" w:hAnsi="Times New Roman" w:cs="Times New Roman"/>
          <w:color w:val="000000" w:themeColor="text1"/>
          <w:sz w:val="28"/>
          <w:szCs w:val="28"/>
          <w:lang w:eastAsia="ru-RU"/>
        </w:rPr>
        <w:t xml:space="preserve"> со всеми изменениями;</w:t>
      </w:r>
    </w:p>
    <w:p w14:paraId="7A7F9B36" w14:textId="1AD1F6AC" w:rsidR="00F112F1" w:rsidRPr="002479E9" w:rsidRDefault="00F112F1" w:rsidP="001512D7">
      <w:pPr>
        <w:pStyle w:val="a4"/>
        <w:numPr>
          <w:ilvl w:val="0"/>
          <w:numId w:val="10"/>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 xml:space="preserve">дата создания </w:t>
      </w:r>
      <w:r w:rsidR="000F11AC" w:rsidRPr="002479E9">
        <w:rPr>
          <w:rFonts w:ascii="Times New Roman" w:eastAsia="Calibri" w:hAnsi="Times New Roman" w:cs="Times New Roman"/>
          <w:color w:val="000000" w:themeColor="text1"/>
          <w:sz w:val="28"/>
          <w:szCs w:val="28"/>
          <w:lang w:eastAsia="ru-RU"/>
        </w:rPr>
        <w:t>учреждения культуры</w:t>
      </w:r>
      <w:r w:rsidRPr="002479E9">
        <w:rPr>
          <w:rFonts w:ascii="Times New Roman" w:eastAsia="Calibri" w:hAnsi="Times New Roman" w:cs="Times New Roman"/>
          <w:color w:val="000000" w:themeColor="text1"/>
          <w:sz w:val="28"/>
          <w:szCs w:val="28"/>
          <w:lang w:eastAsia="ru-RU"/>
        </w:rPr>
        <w:t>, сведения об учредителе, должности и номере служебного телефона должностного лица, официального сайта, сведения о Комитете</w:t>
      </w:r>
      <w:r w:rsidR="00B06D3F" w:rsidRPr="002479E9">
        <w:rPr>
          <w:rFonts w:ascii="Times New Roman" w:eastAsia="Calibri" w:hAnsi="Times New Roman" w:cs="Times New Roman"/>
          <w:color w:val="000000" w:themeColor="text1"/>
          <w:sz w:val="28"/>
          <w:szCs w:val="28"/>
          <w:lang w:eastAsia="ru-RU"/>
        </w:rPr>
        <w:t xml:space="preserve"> по культуре</w:t>
      </w:r>
      <w:r w:rsidRPr="002479E9">
        <w:rPr>
          <w:rFonts w:ascii="Times New Roman" w:eastAsia="Calibri" w:hAnsi="Times New Roman" w:cs="Times New Roman"/>
          <w:color w:val="000000" w:themeColor="text1"/>
          <w:sz w:val="28"/>
          <w:szCs w:val="28"/>
          <w:lang w:eastAsia="ru-RU"/>
        </w:rPr>
        <w:t>: место нахождения, председатель, специалисты курирующего отдела, их ФИО, должности, контактные телефоны;</w:t>
      </w:r>
    </w:p>
    <w:p w14:paraId="0C725F7B" w14:textId="4DB01AF7" w:rsidR="00F112F1" w:rsidRPr="002479E9" w:rsidRDefault="00F112F1" w:rsidP="001512D7">
      <w:pPr>
        <w:pStyle w:val="a4"/>
        <w:numPr>
          <w:ilvl w:val="0"/>
          <w:numId w:val="10"/>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 xml:space="preserve">сведения о наблюдательном или попечительском совете </w:t>
      </w:r>
      <w:r w:rsidR="000F11AC" w:rsidRPr="002479E9">
        <w:rPr>
          <w:rFonts w:ascii="Times New Roman" w:eastAsia="Calibri" w:hAnsi="Times New Roman" w:cs="Times New Roman"/>
          <w:color w:val="000000" w:themeColor="text1"/>
          <w:sz w:val="28"/>
          <w:szCs w:val="28"/>
          <w:lang w:eastAsia="ru-RU"/>
        </w:rPr>
        <w:t>учреждения культуры</w:t>
      </w:r>
      <w:r w:rsidRPr="002479E9">
        <w:rPr>
          <w:rFonts w:ascii="Times New Roman" w:eastAsia="Calibri" w:hAnsi="Times New Roman" w:cs="Times New Roman"/>
          <w:color w:val="000000" w:themeColor="text1"/>
          <w:sz w:val="28"/>
          <w:szCs w:val="28"/>
          <w:lang w:eastAsia="ru-RU"/>
        </w:rPr>
        <w:t xml:space="preserve"> (при его наличии);</w:t>
      </w:r>
    </w:p>
    <w:p w14:paraId="1AC5BBA4" w14:textId="77777777" w:rsidR="00F112F1" w:rsidRPr="002479E9" w:rsidRDefault="00F112F1" w:rsidP="001512D7">
      <w:pPr>
        <w:pStyle w:val="a4"/>
        <w:numPr>
          <w:ilvl w:val="0"/>
          <w:numId w:val="10"/>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кодекс профессиональной этики;</w:t>
      </w:r>
    </w:p>
    <w:p w14:paraId="2EBC40C5" w14:textId="77777777" w:rsidR="00F112F1" w:rsidRPr="002479E9" w:rsidRDefault="00F112F1" w:rsidP="001512D7">
      <w:pPr>
        <w:pStyle w:val="a4"/>
        <w:numPr>
          <w:ilvl w:val="0"/>
          <w:numId w:val="10"/>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схема расположения помещений (поэтажный план), схема эвакуации в случае возникновения пожара и чрезвычайных ситуаций, телефоны экстренной помощи городской и сотовой связи.</w:t>
      </w:r>
    </w:p>
    <w:p w14:paraId="070D9645" w14:textId="4ADDAD3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На официальном сайте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в сети «Интернет»</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должна быть размещена следующая информация:</w:t>
      </w:r>
    </w:p>
    <w:p w14:paraId="2F4A7A3B" w14:textId="687CEEF8" w:rsidR="00F112F1" w:rsidRPr="002479E9" w:rsidRDefault="00F112F1" w:rsidP="001512D7">
      <w:pPr>
        <w:pStyle w:val="a4"/>
        <w:numPr>
          <w:ilvl w:val="0"/>
          <w:numId w:val="11"/>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 xml:space="preserve">дата создания </w:t>
      </w:r>
      <w:r w:rsidR="000F11AC" w:rsidRPr="002479E9">
        <w:rPr>
          <w:rFonts w:ascii="Times New Roman" w:eastAsia="Calibri" w:hAnsi="Times New Roman" w:cs="Times New Roman"/>
          <w:color w:val="000000" w:themeColor="text1"/>
          <w:sz w:val="28"/>
          <w:szCs w:val="28"/>
          <w:lang w:eastAsia="ru-RU"/>
        </w:rPr>
        <w:t>учреждения культуры</w:t>
      </w:r>
      <w:r w:rsidRPr="002479E9">
        <w:rPr>
          <w:rFonts w:ascii="Times New Roman" w:eastAsia="Calibri" w:hAnsi="Times New Roman" w:cs="Times New Roman"/>
          <w:color w:val="000000" w:themeColor="text1"/>
          <w:sz w:val="28"/>
          <w:szCs w:val="28"/>
          <w:lang w:eastAsia="ru-RU"/>
        </w:rPr>
        <w:t xml:space="preserve">, данные об </w:t>
      </w:r>
      <w:r w:rsidR="000F11AC" w:rsidRPr="002479E9">
        <w:rPr>
          <w:rFonts w:ascii="Times New Roman" w:eastAsia="Calibri" w:hAnsi="Times New Roman" w:cs="Times New Roman"/>
          <w:color w:val="000000" w:themeColor="text1"/>
          <w:sz w:val="28"/>
          <w:szCs w:val="28"/>
          <w:lang w:eastAsia="ru-RU"/>
        </w:rPr>
        <w:t>у</w:t>
      </w:r>
      <w:r w:rsidRPr="002479E9">
        <w:rPr>
          <w:rFonts w:ascii="Times New Roman" w:eastAsia="Calibri" w:hAnsi="Times New Roman" w:cs="Times New Roman"/>
          <w:color w:val="000000" w:themeColor="text1"/>
          <w:sz w:val="28"/>
          <w:szCs w:val="28"/>
          <w:lang w:eastAsia="ru-RU"/>
        </w:rPr>
        <w:t>чредителе, данные о Комитете</w:t>
      </w:r>
      <w:r w:rsidR="00B06D3F" w:rsidRPr="002479E9">
        <w:rPr>
          <w:rFonts w:ascii="Times New Roman" w:eastAsia="Calibri" w:hAnsi="Times New Roman" w:cs="Times New Roman"/>
          <w:color w:val="000000" w:themeColor="text1"/>
          <w:sz w:val="28"/>
          <w:szCs w:val="28"/>
          <w:lang w:eastAsia="ru-RU"/>
        </w:rPr>
        <w:t xml:space="preserve"> по культуре</w:t>
      </w:r>
      <w:r w:rsidRPr="002479E9">
        <w:rPr>
          <w:rFonts w:ascii="Times New Roman" w:eastAsia="Calibri" w:hAnsi="Times New Roman" w:cs="Times New Roman"/>
          <w:color w:val="000000" w:themeColor="text1"/>
          <w:sz w:val="28"/>
          <w:szCs w:val="28"/>
          <w:lang w:eastAsia="ru-RU"/>
        </w:rPr>
        <w:t>, председателе и курирующих специалистах Комитета</w:t>
      </w:r>
      <w:r w:rsidR="00B06D3F" w:rsidRPr="002479E9">
        <w:rPr>
          <w:rFonts w:ascii="Times New Roman" w:eastAsia="Calibri" w:hAnsi="Times New Roman" w:cs="Times New Roman"/>
          <w:color w:val="000000" w:themeColor="text1"/>
          <w:sz w:val="28"/>
          <w:szCs w:val="28"/>
          <w:lang w:eastAsia="ru-RU"/>
        </w:rPr>
        <w:t xml:space="preserve"> по культуре</w:t>
      </w:r>
      <w:r w:rsidRPr="002479E9">
        <w:rPr>
          <w:rFonts w:ascii="Times New Roman" w:eastAsia="Calibri" w:hAnsi="Times New Roman" w:cs="Times New Roman"/>
          <w:color w:val="000000" w:themeColor="text1"/>
          <w:sz w:val="28"/>
          <w:szCs w:val="28"/>
          <w:lang w:eastAsia="ru-RU"/>
        </w:rPr>
        <w:t>,</w:t>
      </w:r>
      <w:r w:rsidR="00EC6D4C" w:rsidRPr="002479E9">
        <w:rPr>
          <w:rFonts w:ascii="Times New Roman" w:eastAsia="Calibri" w:hAnsi="Times New Roman" w:cs="Times New Roman"/>
          <w:color w:val="000000" w:themeColor="text1"/>
          <w:sz w:val="28"/>
          <w:szCs w:val="28"/>
          <w:lang w:eastAsia="ru-RU"/>
        </w:rPr>
        <w:t xml:space="preserve"> </w:t>
      </w:r>
      <w:r w:rsidRPr="002479E9">
        <w:rPr>
          <w:rFonts w:ascii="Times New Roman" w:eastAsia="Calibri" w:hAnsi="Times New Roman" w:cs="Times New Roman"/>
          <w:color w:val="000000" w:themeColor="text1"/>
          <w:sz w:val="28"/>
          <w:szCs w:val="28"/>
          <w:lang w:eastAsia="ru-RU"/>
        </w:rPr>
        <w:t xml:space="preserve">местонахождение </w:t>
      </w:r>
      <w:r w:rsidR="000F11AC" w:rsidRPr="002479E9">
        <w:rPr>
          <w:rFonts w:ascii="Times New Roman" w:eastAsia="Calibri" w:hAnsi="Times New Roman" w:cs="Times New Roman"/>
          <w:color w:val="000000" w:themeColor="text1"/>
          <w:sz w:val="28"/>
          <w:szCs w:val="28"/>
          <w:lang w:eastAsia="ru-RU"/>
        </w:rPr>
        <w:t>у</w:t>
      </w:r>
      <w:r w:rsidRPr="002479E9">
        <w:rPr>
          <w:rFonts w:ascii="Times New Roman" w:eastAsia="Calibri" w:hAnsi="Times New Roman" w:cs="Times New Roman"/>
          <w:color w:val="000000" w:themeColor="text1"/>
          <w:sz w:val="28"/>
          <w:szCs w:val="28"/>
          <w:lang w:eastAsia="ru-RU"/>
        </w:rPr>
        <w:t>чреждения, его структурных подразделений,</w:t>
      </w:r>
      <w:r w:rsidR="00EC6D4C" w:rsidRPr="002479E9">
        <w:rPr>
          <w:rFonts w:ascii="Times New Roman" w:eastAsia="Calibri" w:hAnsi="Times New Roman" w:cs="Times New Roman"/>
          <w:color w:val="000000" w:themeColor="text1"/>
          <w:sz w:val="28"/>
          <w:szCs w:val="28"/>
          <w:lang w:eastAsia="ru-RU"/>
        </w:rPr>
        <w:t xml:space="preserve"> </w:t>
      </w:r>
      <w:r w:rsidRPr="002479E9">
        <w:rPr>
          <w:rFonts w:ascii="Times New Roman" w:eastAsia="Calibri" w:hAnsi="Times New Roman" w:cs="Times New Roman"/>
          <w:color w:val="000000" w:themeColor="text1"/>
          <w:sz w:val="28"/>
          <w:szCs w:val="28"/>
          <w:lang w:eastAsia="ru-RU"/>
        </w:rPr>
        <w:t>филиалов (если есть), режим - график работы, контактные телефоны и адреса электронной почты;</w:t>
      </w:r>
    </w:p>
    <w:p w14:paraId="574006DE" w14:textId="4338595D" w:rsidR="00F112F1" w:rsidRPr="002479E9" w:rsidRDefault="00F112F1" w:rsidP="001512D7">
      <w:pPr>
        <w:pStyle w:val="a4"/>
        <w:numPr>
          <w:ilvl w:val="0"/>
          <w:numId w:val="11"/>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 xml:space="preserve">копии Устава </w:t>
      </w:r>
      <w:r w:rsidR="000F11AC" w:rsidRPr="002479E9">
        <w:rPr>
          <w:rFonts w:ascii="Times New Roman" w:eastAsia="Calibri" w:hAnsi="Times New Roman" w:cs="Times New Roman"/>
          <w:color w:val="000000" w:themeColor="text1"/>
          <w:sz w:val="28"/>
          <w:szCs w:val="28"/>
          <w:lang w:eastAsia="ru-RU"/>
        </w:rPr>
        <w:t>учреждения культуры</w:t>
      </w:r>
      <w:r w:rsidRPr="002479E9">
        <w:rPr>
          <w:rFonts w:ascii="Times New Roman" w:eastAsia="Calibri" w:hAnsi="Times New Roman" w:cs="Times New Roman"/>
          <w:color w:val="000000" w:themeColor="text1"/>
          <w:sz w:val="28"/>
          <w:szCs w:val="28"/>
          <w:lang w:eastAsia="ru-RU"/>
        </w:rPr>
        <w:t>, учредительных документов, лицензий на осуществление деятельности (при необходимости их наличия);</w:t>
      </w:r>
    </w:p>
    <w:p w14:paraId="4E545FE5" w14:textId="77777777" w:rsidR="00F112F1" w:rsidRPr="002479E9" w:rsidRDefault="00F112F1" w:rsidP="001512D7">
      <w:pPr>
        <w:pStyle w:val="a4"/>
        <w:numPr>
          <w:ilvl w:val="0"/>
          <w:numId w:val="11"/>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кодекс профессиональной этики;</w:t>
      </w:r>
    </w:p>
    <w:p w14:paraId="15EFA797" w14:textId="356C5483" w:rsidR="00F112F1" w:rsidRPr="002479E9" w:rsidRDefault="00F112F1" w:rsidP="001512D7">
      <w:pPr>
        <w:pStyle w:val="a4"/>
        <w:numPr>
          <w:ilvl w:val="0"/>
          <w:numId w:val="11"/>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 xml:space="preserve">структура и органы управления </w:t>
      </w:r>
      <w:r w:rsidR="000F11AC" w:rsidRPr="002479E9">
        <w:rPr>
          <w:rFonts w:ascii="Times New Roman" w:eastAsia="Calibri" w:hAnsi="Times New Roman" w:cs="Times New Roman"/>
          <w:color w:val="000000" w:themeColor="text1"/>
          <w:sz w:val="28"/>
          <w:szCs w:val="28"/>
          <w:lang w:eastAsia="ru-RU"/>
        </w:rPr>
        <w:t>учреждения культуры</w:t>
      </w:r>
      <w:r w:rsidRPr="002479E9">
        <w:rPr>
          <w:rFonts w:ascii="Times New Roman" w:eastAsia="Calibri" w:hAnsi="Times New Roman" w:cs="Times New Roman"/>
          <w:color w:val="000000" w:themeColor="text1"/>
          <w:sz w:val="28"/>
          <w:szCs w:val="28"/>
          <w:lang w:eastAsia="ru-RU"/>
        </w:rPr>
        <w:t>;</w:t>
      </w:r>
    </w:p>
    <w:p w14:paraId="25FD05B4" w14:textId="61A54077" w:rsidR="00F112F1" w:rsidRPr="002479E9" w:rsidRDefault="00F112F1" w:rsidP="001512D7">
      <w:pPr>
        <w:pStyle w:val="a4"/>
        <w:numPr>
          <w:ilvl w:val="0"/>
          <w:numId w:val="11"/>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 xml:space="preserve">копия плана финансово-хозяйственной деятельности </w:t>
      </w:r>
      <w:r w:rsidR="000F11AC" w:rsidRPr="002479E9">
        <w:rPr>
          <w:rFonts w:ascii="Times New Roman" w:eastAsia="Calibri" w:hAnsi="Times New Roman" w:cs="Times New Roman"/>
          <w:color w:val="000000" w:themeColor="text1"/>
          <w:sz w:val="28"/>
          <w:szCs w:val="28"/>
          <w:lang w:eastAsia="ru-RU"/>
        </w:rPr>
        <w:t>учреждения культуры</w:t>
      </w:r>
      <w:r w:rsidRPr="002479E9">
        <w:rPr>
          <w:rFonts w:ascii="Times New Roman" w:eastAsia="Calibri" w:hAnsi="Times New Roman" w:cs="Times New Roman"/>
          <w:color w:val="000000" w:themeColor="text1"/>
          <w:sz w:val="28"/>
          <w:szCs w:val="28"/>
          <w:lang w:eastAsia="ru-RU"/>
        </w:rPr>
        <w:t>, утвержд</w:t>
      </w:r>
      <w:r w:rsidR="00665424" w:rsidRPr="002479E9">
        <w:rPr>
          <w:rFonts w:ascii="Times New Roman" w:eastAsia="Calibri" w:hAnsi="Times New Roman" w:cs="Times New Roman"/>
          <w:color w:val="000000" w:themeColor="text1"/>
          <w:sz w:val="28"/>
          <w:szCs w:val="28"/>
          <w:lang w:eastAsia="ru-RU"/>
        </w:rPr>
        <w:t>е</w:t>
      </w:r>
      <w:r w:rsidRPr="002479E9">
        <w:rPr>
          <w:rFonts w:ascii="Times New Roman" w:eastAsia="Calibri" w:hAnsi="Times New Roman" w:cs="Times New Roman"/>
          <w:color w:val="000000" w:themeColor="text1"/>
          <w:sz w:val="28"/>
          <w:szCs w:val="28"/>
          <w:lang w:eastAsia="ru-RU"/>
        </w:rPr>
        <w:t>нного в установленном законодательством Российской Федерации порядке, или бюджетной сметы (информация об объ</w:t>
      </w:r>
      <w:r w:rsidR="00665424" w:rsidRPr="002479E9">
        <w:rPr>
          <w:rFonts w:ascii="Times New Roman" w:eastAsia="Calibri" w:hAnsi="Times New Roman" w:cs="Times New Roman"/>
          <w:color w:val="000000" w:themeColor="text1"/>
          <w:sz w:val="28"/>
          <w:szCs w:val="28"/>
          <w:lang w:eastAsia="ru-RU"/>
        </w:rPr>
        <w:t>е</w:t>
      </w:r>
      <w:r w:rsidRPr="002479E9">
        <w:rPr>
          <w:rFonts w:ascii="Times New Roman" w:eastAsia="Calibri" w:hAnsi="Times New Roman" w:cs="Times New Roman"/>
          <w:color w:val="000000" w:themeColor="text1"/>
          <w:sz w:val="28"/>
          <w:szCs w:val="28"/>
          <w:lang w:eastAsia="ru-RU"/>
        </w:rPr>
        <w:t>ме предоставляемых услуг);</w:t>
      </w:r>
    </w:p>
    <w:p w14:paraId="76D0868E" w14:textId="71675217" w:rsidR="00F112F1" w:rsidRPr="002479E9" w:rsidRDefault="00F112F1" w:rsidP="001512D7">
      <w:pPr>
        <w:pStyle w:val="a4"/>
        <w:numPr>
          <w:ilvl w:val="0"/>
          <w:numId w:val="11"/>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отч</w:t>
      </w:r>
      <w:r w:rsidR="00665424" w:rsidRPr="002479E9">
        <w:rPr>
          <w:rFonts w:ascii="Times New Roman" w:eastAsia="Calibri" w:hAnsi="Times New Roman" w:cs="Times New Roman"/>
          <w:color w:val="000000" w:themeColor="text1"/>
          <w:sz w:val="28"/>
          <w:szCs w:val="28"/>
          <w:lang w:eastAsia="ru-RU"/>
        </w:rPr>
        <w:t>е</w:t>
      </w:r>
      <w:r w:rsidRPr="002479E9">
        <w:rPr>
          <w:rFonts w:ascii="Times New Roman" w:eastAsia="Calibri" w:hAnsi="Times New Roman" w:cs="Times New Roman"/>
          <w:color w:val="000000" w:themeColor="text1"/>
          <w:sz w:val="28"/>
          <w:szCs w:val="28"/>
          <w:lang w:eastAsia="ru-RU"/>
        </w:rPr>
        <w:t xml:space="preserve">ты о деятельности </w:t>
      </w:r>
      <w:r w:rsidR="000F11AC" w:rsidRPr="002479E9">
        <w:rPr>
          <w:rFonts w:ascii="Times New Roman" w:eastAsia="Calibri" w:hAnsi="Times New Roman" w:cs="Times New Roman"/>
          <w:color w:val="000000" w:themeColor="text1"/>
          <w:sz w:val="28"/>
          <w:szCs w:val="28"/>
          <w:lang w:eastAsia="ru-RU"/>
        </w:rPr>
        <w:t>у</w:t>
      </w:r>
      <w:r w:rsidRPr="002479E9">
        <w:rPr>
          <w:rFonts w:ascii="Times New Roman" w:eastAsia="Calibri" w:hAnsi="Times New Roman" w:cs="Times New Roman"/>
          <w:color w:val="000000" w:themeColor="text1"/>
          <w:sz w:val="28"/>
          <w:szCs w:val="28"/>
          <w:lang w:eastAsia="ru-RU"/>
        </w:rPr>
        <w:t>чреждения и об использовании закрепл</w:t>
      </w:r>
      <w:r w:rsidR="00665424" w:rsidRPr="002479E9">
        <w:rPr>
          <w:rFonts w:ascii="Times New Roman" w:eastAsia="Calibri" w:hAnsi="Times New Roman" w:cs="Times New Roman"/>
          <w:color w:val="000000" w:themeColor="text1"/>
          <w:sz w:val="28"/>
          <w:szCs w:val="28"/>
          <w:lang w:eastAsia="ru-RU"/>
        </w:rPr>
        <w:t>е</w:t>
      </w:r>
      <w:r w:rsidRPr="002479E9">
        <w:rPr>
          <w:rFonts w:ascii="Times New Roman" w:eastAsia="Calibri" w:hAnsi="Times New Roman" w:cs="Times New Roman"/>
          <w:color w:val="000000" w:themeColor="text1"/>
          <w:sz w:val="28"/>
          <w:szCs w:val="28"/>
          <w:lang w:eastAsia="ru-RU"/>
        </w:rPr>
        <w:t>нного за ним имущества;</w:t>
      </w:r>
    </w:p>
    <w:p w14:paraId="38C6F052" w14:textId="6199E125" w:rsidR="00F112F1" w:rsidRPr="002479E9" w:rsidRDefault="00F112F1" w:rsidP="001512D7">
      <w:pPr>
        <w:pStyle w:val="a4"/>
        <w:numPr>
          <w:ilvl w:val="0"/>
          <w:numId w:val="11"/>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сведения о провед</w:t>
      </w:r>
      <w:r w:rsidR="00665424" w:rsidRPr="002479E9">
        <w:rPr>
          <w:rFonts w:ascii="Times New Roman" w:eastAsia="Calibri" w:hAnsi="Times New Roman" w:cs="Times New Roman"/>
          <w:color w:val="000000" w:themeColor="text1"/>
          <w:sz w:val="28"/>
          <w:szCs w:val="28"/>
          <w:lang w:eastAsia="ru-RU"/>
        </w:rPr>
        <w:t>е</w:t>
      </w:r>
      <w:r w:rsidRPr="002479E9">
        <w:rPr>
          <w:rFonts w:ascii="Times New Roman" w:eastAsia="Calibri" w:hAnsi="Times New Roman" w:cs="Times New Roman"/>
          <w:color w:val="000000" w:themeColor="text1"/>
          <w:sz w:val="28"/>
          <w:szCs w:val="28"/>
          <w:lang w:eastAsia="ru-RU"/>
        </w:rPr>
        <w:t xml:space="preserve">нных в отношении </w:t>
      </w:r>
      <w:r w:rsidR="000F11AC" w:rsidRPr="002479E9">
        <w:rPr>
          <w:rFonts w:ascii="Times New Roman" w:eastAsia="Calibri" w:hAnsi="Times New Roman" w:cs="Times New Roman"/>
          <w:color w:val="000000" w:themeColor="text1"/>
          <w:sz w:val="28"/>
          <w:szCs w:val="28"/>
          <w:lang w:eastAsia="ru-RU"/>
        </w:rPr>
        <w:t>учреждения культуры</w:t>
      </w:r>
      <w:r w:rsidRPr="002479E9">
        <w:rPr>
          <w:rFonts w:ascii="Times New Roman" w:eastAsia="Calibri" w:hAnsi="Times New Roman" w:cs="Times New Roman"/>
          <w:color w:val="000000" w:themeColor="text1"/>
          <w:sz w:val="28"/>
          <w:szCs w:val="28"/>
          <w:lang w:eastAsia="ru-RU"/>
        </w:rPr>
        <w:t xml:space="preserve"> контрольных мероприятиях и их результатах;</w:t>
      </w:r>
    </w:p>
    <w:p w14:paraId="42FE41A5" w14:textId="3B5C1271" w:rsidR="00F112F1" w:rsidRPr="002479E9" w:rsidRDefault="00F112F1" w:rsidP="001512D7">
      <w:pPr>
        <w:pStyle w:val="a4"/>
        <w:numPr>
          <w:ilvl w:val="0"/>
          <w:numId w:val="11"/>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перечень Услуг, оказываемых за сч</w:t>
      </w:r>
      <w:r w:rsidR="00665424" w:rsidRPr="002479E9">
        <w:rPr>
          <w:rFonts w:ascii="Times New Roman" w:eastAsia="Calibri" w:hAnsi="Times New Roman" w:cs="Times New Roman"/>
          <w:color w:val="000000" w:themeColor="text1"/>
          <w:sz w:val="28"/>
          <w:szCs w:val="28"/>
          <w:lang w:eastAsia="ru-RU"/>
        </w:rPr>
        <w:t>е</w:t>
      </w:r>
      <w:r w:rsidRPr="002479E9">
        <w:rPr>
          <w:rFonts w:ascii="Times New Roman" w:eastAsia="Calibri" w:hAnsi="Times New Roman" w:cs="Times New Roman"/>
          <w:color w:val="000000" w:themeColor="text1"/>
          <w:sz w:val="28"/>
          <w:szCs w:val="28"/>
          <w:lang w:eastAsia="ru-RU"/>
        </w:rPr>
        <w:t>т муниципального бюджета,</w:t>
      </w:r>
      <w:r w:rsidR="00EC6D4C" w:rsidRPr="002479E9">
        <w:rPr>
          <w:rFonts w:ascii="Times New Roman" w:eastAsia="Calibri" w:hAnsi="Times New Roman" w:cs="Times New Roman"/>
          <w:color w:val="000000" w:themeColor="text1"/>
          <w:sz w:val="28"/>
          <w:szCs w:val="28"/>
          <w:lang w:eastAsia="ru-RU"/>
        </w:rPr>
        <w:t xml:space="preserve"> </w:t>
      </w:r>
      <w:r w:rsidRPr="002479E9">
        <w:rPr>
          <w:rFonts w:ascii="Times New Roman" w:eastAsia="Calibri" w:hAnsi="Times New Roman" w:cs="Times New Roman"/>
          <w:color w:val="000000" w:themeColor="text1"/>
          <w:sz w:val="28"/>
          <w:szCs w:val="28"/>
          <w:lang w:eastAsia="ru-RU"/>
        </w:rPr>
        <w:t>копия документа о порядке их предоставления;</w:t>
      </w:r>
    </w:p>
    <w:p w14:paraId="2F293833" w14:textId="77777777" w:rsidR="00F112F1" w:rsidRPr="002479E9" w:rsidRDefault="00F112F1" w:rsidP="001512D7">
      <w:pPr>
        <w:pStyle w:val="a4"/>
        <w:numPr>
          <w:ilvl w:val="0"/>
          <w:numId w:val="11"/>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перечень платных услуг, копия документа о порядке их предоставления;</w:t>
      </w:r>
    </w:p>
    <w:p w14:paraId="5B5DCD86" w14:textId="77777777" w:rsidR="00F112F1" w:rsidRPr="002479E9" w:rsidRDefault="00F112F1" w:rsidP="001512D7">
      <w:pPr>
        <w:pStyle w:val="a4"/>
        <w:numPr>
          <w:ilvl w:val="0"/>
          <w:numId w:val="11"/>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образец договора об оказании Услуг (для платных услуг - в обязательном порядке);</w:t>
      </w:r>
    </w:p>
    <w:p w14:paraId="38A27515" w14:textId="0D471ECA" w:rsidR="00F112F1" w:rsidRPr="002479E9" w:rsidRDefault="00F112F1" w:rsidP="001512D7">
      <w:pPr>
        <w:pStyle w:val="a4"/>
        <w:numPr>
          <w:ilvl w:val="0"/>
          <w:numId w:val="11"/>
        </w:numPr>
        <w:spacing w:after="0" w:line="240" w:lineRule="auto"/>
        <w:ind w:left="0" w:firstLine="851"/>
        <w:jc w:val="both"/>
        <w:rPr>
          <w:rFonts w:ascii="Times New Roman" w:eastAsia="Calibri" w:hAnsi="Times New Roman" w:cs="Times New Roman"/>
          <w:color w:val="000000" w:themeColor="text1"/>
          <w:sz w:val="28"/>
          <w:szCs w:val="28"/>
          <w:lang w:eastAsia="ru-RU"/>
        </w:rPr>
      </w:pPr>
      <w:r w:rsidRPr="002479E9">
        <w:rPr>
          <w:rFonts w:ascii="Times New Roman" w:eastAsia="Calibri" w:hAnsi="Times New Roman" w:cs="Times New Roman"/>
          <w:color w:val="000000" w:themeColor="text1"/>
          <w:sz w:val="28"/>
          <w:szCs w:val="28"/>
          <w:lang w:eastAsia="ru-RU"/>
        </w:rPr>
        <w:t>материально-техническое обеспечение предоставления Услуг</w:t>
      </w:r>
      <w:r w:rsidR="002479E9">
        <w:rPr>
          <w:rFonts w:ascii="Times New Roman" w:eastAsia="Calibri" w:hAnsi="Times New Roman" w:cs="Times New Roman"/>
          <w:color w:val="000000" w:themeColor="text1"/>
          <w:sz w:val="28"/>
          <w:szCs w:val="28"/>
          <w:lang w:eastAsia="ru-RU"/>
        </w:rPr>
        <w:t>.</w:t>
      </w:r>
    </w:p>
    <w:p w14:paraId="46E6E1DD"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Учреждения обеспечивают на своих официальных сайтах в сети «Интернет» техническую возможность выражения мнений потребителей (посетителей) о доступности и качестве оказания Услуг.</w:t>
      </w:r>
    </w:p>
    <w:p w14:paraId="2273BDF8"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 состав информации о порядке предоставления Услуг в обязательном порядке должны быть включены следующие сведения:</w:t>
      </w:r>
    </w:p>
    <w:p w14:paraId="4D4B8F09" w14:textId="55F1BCC1"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номенклатура, содержание и назначение предоставляемых услуг: утвержд</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нный перечень услуг с указанием условий их оказания (краткая характеристика услуг, область их предоставления и затраты времени на их оказание), стоимость платных услуг, наличие льготных категорий граждан, условия предоставления льгот;</w:t>
      </w:r>
    </w:p>
    <w:p w14:paraId="367DBD27"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реквизиты и название нормативного документа, утверждающего стандарты, требованиям</w:t>
      </w:r>
      <w:r w:rsidRPr="00C56E05">
        <w:rPr>
          <w:rFonts w:ascii="Times New Roman" w:eastAsia="Times New Roman"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которых должны соответствовать Услуги;</w:t>
      </w:r>
    </w:p>
    <w:p w14:paraId="10CE535E"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правила и условия эффективного и безопасного предоставления Услуг;</w:t>
      </w:r>
    </w:p>
    <w:p w14:paraId="5660FA97" w14:textId="63376F2E"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указание на конкретное лицо, которое будет оказывать услуги, и информацию о н</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м, если это имеет значение, исходя из характера Услуг;</w:t>
      </w:r>
    </w:p>
    <w:p w14:paraId="617A4A98" w14:textId="090B8592"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другая необходимая информация, регламентируемая нормативами для определ</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нной Услуги;</w:t>
      </w:r>
    </w:p>
    <w:p w14:paraId="2B8C9DF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сведения о номерах телефонов, адресах официальных сайтов и электронной почты для получения дополнительной информации о предоставлении Услуги, порядок получения дополнительной информации по вопросам предоставления услуг.</w:t>
      </w:r>
    </w:p>
    <w:p w14:paraId="4C9499B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Исполнитель Услуги должен своевременно предоставлять Потребителю необходимую и достоверную информацию об услугах, обеспечивающую возможность их правильного выбора.</w:t>
      </w:r>
    </w:p>
    <w:p w14:paraId="7BD90565" w14:textId="1543FCE9" w:rsidR="00F112F1" w:rsidRPr="00C56E05" w:rsidRDefault="000F11AC"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Учреждение культуры</w:t>
      </w:r>
      <w:r w:rsidR="00F112F1" w:rsidRPr="00C56E05">
        <w:rPr>
          <w:rFonts w:ascii="Times New Roman" w:eastAsia="Calibri" w:hAnsi="Times New Roman" w:cs="Times New Roman"/>
          <w:color w:val="000000" w:themeColor="text1"/>
          <w:sz w:val="28"/>
          <w:szCs w:val="28"/>
          <w:lang w:eastAsia="ru-RU"/>
        </w:rPr>
        <w:t xml:space="preserve"> обеспечивает открытость и доступность информации и документов в соответствии с требованиями законодательных и иных нормативных правовых актов.</w:t>
      </w:r>
    </w:p>
    <w:p w14:paraId="4FB0FBB0"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Указанная информация в наглядной и доступной форме должна доводиться до сведения потребителей на русском языке при заключении договора об оказании Услуг.</w:t>
      </w:r>
    </w:p>
    <w:p w14:paraId="53B45C7D" w14:textId="76528101"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Настоящий Стандарт, Устав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локальный акт, регламентирующий основания для отказа в предоставлении или для прекращения предоставления Услуги, книга жалоб и предложений, должны предоставляться Потребителю по его требованию.</w:t>
      </w:r>
    </w:p>
    <w:p w14:paraId="494D012D" w14:textId="1357192A"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Должно обеспечиваться удобство пользования электронными сервисами, предоставляемыми </w:t>
      </w:r>
      <w:r w:rsidR="000F11AC">
        <w:rPr>
          <w:rFonts w:ascii="Times New Roman" w:eastAsia="Calibri" w:hAnsi="Times New Roman" w:cs="Times New Roman"/>
          <w:color w:val="000000" w:themeColor="text1"/>
          <w:sz w:val="28"/>
          <w:szCs w:val="28"/>
          <w:lang w:eastAsia="ru-RU"/>
        </w:rPr>
        <w:t>учреждением культуры</w:t>
      </w:r>
      <w:r w:rsidRPr="00C56E05">
        <w:rPr>
          <w:rFonts w:ascii="Times New Roman" w:eastAsia="Calibri" w:hAnsi="Times New Roman" w:cs="Times New Roman"/>
          <w:color w:val="000000" w:themeColor="text1"/>
          <w:sz w:val="28"/>
          <w:szCs w:val="28"/>
          <w:lang w:eastAsia="ru-RU"/>
        </w:rPr>
        <w:t xml:space="preserve"> посетителям (в том числе и с помощью мобильных устройств).</w:t>
      </w:r>
    </w:p>
    <w:p w14:paraId="2A32E60E"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Потребителю предоставляется право получения необходимой и достоверной информации о выполняемой Услуге, обеспечивающей его компетентный выбор.</w:t>
      </w:r>
    </w:p>
    <w:p w14:paraId="721BF1A5" w14:textId="31FD6308"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8)</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Оптимальные для оказания Услуги условия размещения,</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техническое оснащение и режим работы</w:t>
      </w:r>
      <w:r w:rsidR="000F11AC">
        <w:rPr>
          <w:rFonts w:ascii="Times New Roman" w:eastAsia="Calibri" w:hAnsi="Times New Roman" w:cs="Times New Roman"/>
          <w:color w:val="000000" w:themeColor="text1"/>
          <w:sz w:val="28"/>
          <w:szCs w:val="28"/>
          <w:lang w:eastAsia="ru-RU"/>
        </w:rPr>
        <w:t>.</w:t>
      </w:r>
    </w:p>
    <w:p w14:paraId="35123CA8" w14:textId="69AA9448" w:rsidR="00F112F1" w:rsidRPr="00C56E05" w:rsidRDefault="000F11AC"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Учреждение культуры</w:t>
      </w:r>
      <w:r w:rsidR="00F112F1" w:rsidRPr="00C56E05">
        <w:rPr>
          <w:rFonts w:ascii="Times New Roman" w:eastAsia="Calibri" w:hAnsi="Times New Roman" w:cs="Times New Roman"/>
          <w:color w:val="000000" w:themeColor="text1"/>
          <w:sz w:val="28"/>
          <w:szCs w:val="28"/>
          <w:lang w:eastAsia="ru-RU"/>
        </w:rPr>
        <w:t xml:space="preserve"> и его структурные подразделения должны быть размещены в специально предназначенных зданиях и помещениях, доступных для населения. Учреждение должно размещаться в </w:t>
      </w:r>
      <w:r w:rsidR="006F562A" w:rsidRPr="0063347A">
        <w:rPr>
          <w:rFonts w:ascii="Times New Roman" w:eastAsia="Calibri" w:hAnsi="Times New Roman" w:cs="Times New Roman"/>
          <w:color w:val="000000" w:themeColor="text1"/>
          <w:sz w:val="28"/>
          <w:szCs w:val="28"/>
          <w:lang w:eastAsia="ru-RU"/>
        </w:rPr>
        <w:t>Одинцовско</w:t>
      </w:r>
      <w:r>
        <w:rPr>
          <w:rFonts w:ascii="Times New Roman" w:eastAsia="Calibri" w:hAnsi="Times New Roman" w:cs="Times New Roman"/>
          <w:color w:val="000000" w:themeColor="text1"/>
          <w:sz w:val="28"/>
          <w:szCs w:val="28"/>
          <w:lang w:eastAsia="ru-RU"/>
        </w:rPr>
        <w:t>м</w:t>
      </w:r>
      <w:r w:rsidR="006F562A" w:rsidRPr="0063347A">
        <w:rPr>
          <w:rFonts w:ascii="Times New Roman" w:eastAsia="Calibri" w:hAnsi="Times New Roman" w:cs="Times New Roman"/>
          <w:color w:val="000000" w:themeColor="text1"/>
          <w:sz w:val="28"/>
          <w:szCs w:val="28"/>
          <w:lang w:eastAsia="ru-RU"/>
        </w:rPr>
        <w:t xml:space="preserve"> городско</w:t>
      </w:r>
      <w:r>
        <w:rPr>
          <w:rFonts w:ascii="Times New Roman" w:eastAsia="Calibri" w:hAnsi="Times New Roman" w:cs="Times New Roman"/>
          <w:color w:val="000000" w:themeColor="text1"/>
          <w:sz w:val="28"/>
          <w:szCs w:val="28"/>
          <w:lang w:eastAsia="ru-RU"/>
        </w:rPr>
        <w:t>м</w:t>
      </w:r>
      <w:r w:rsidR="006F562A" w:rsidRPr="0063347A">
        <w:rPr>
          <w:rFonts w:ascii="Times New Roman" w:eastAsia="Calibri" w:hAnsi="Times New Roman" w:cs="Times New Roman"/>
          <w:color w:val="000000" w:themeColor="text1"/>
          <w:sz w:val="28"/>
          <w:szCs w:val="28"/>
          <w:lang w:eastAsia="ru-RU"/>
        </w:rPr>
        <w:t xml:space="preserve"> </w:t>
      </w:r>
      <w:r w:rsidR="006F562A" w:rsidRPr="0063347A">
        <w:rPr>
          <w:rFonts w:ascii="Times New Roman" w:eastAsia="Calibri" w:hAnsi="Times New Roman" w:cs="Times New Roman"/>
          <w:color w:val="000000" w:themeColor="text1"/>
          <w:sz w:val="28"/>
          <w:szCs w:val="28"/>
          <w:lang w:eastAsia="ru-RU"/>
        </w:rPr>
        <w:lastRenderedPageBreak/>
        <w:t>округ</w:t>
      </w:r>
      <w:r>
        <w:rPr>
          <w:rFonts w:ascii="Times New Roman" w:eastAsia="Calibri" w:hAnsi="Times New Roman" w:cs="Times New Roman"/>
          <w:color w:val="000000" w:themeColor="text1"/>
          <w:sz w:val="28"/>
          <w:szCs w:val="28"/>
          <w:lang w:eastAsia="ru-RU"/>
        </w:rPr>
        <w:t>е</w:t>
      </w:r>
      <w:r w:rsidR="006F562A" w:rsidRPr="0063347A">
        <w:rPr>
          <w:rFonts w:ascii="Times New Roman" w:eastAsia="Calibri" w:hAnsi="Times New Roman" w:cs="Times New Roman"/>
          <w:color w:val="000000" w:themeColor="text1"/>
          <w:sz w:val="28"/>
          <w:szCs w:val="28"/>
          <w:lang w:eastAsia="ru-RU"/>
        </w:rPr>
        <w:t xml:space="preserve"> Московской области</w:t>
      </w:r>
      <w:r w:rsidR="006F562A" w:rsidRPr="00C56E05">
        <w:rPr>
          <w:rFonts w:ascii="Times New Roman" w:eastAsia="Calibri" w:hAnsi="Times New Roman" w:cs="Times New Roman"/>
          <w:color w:val="000000" w:themeColor="text1"/>
          <w:sz w:val="28"/>
          <w:szCs w:val="28"/>
          <w:lang w:eastAsia="ru-RU"/>
        </w:rPr>
        <w:t xml:space="preserve"> </w:t>
      </w:r>
      <w:r w:rsidR="00F112F1" w:rsidRPr="00C56E05">
        <w:rPr>
          <w:rFonts w:ascii="Times New Roman" w:eastAsia="Calibri" w:hAnsi="Times New Roman" w:cs="Times New Roman"/>
          <w:color w:val="000000" w:themeColor="text1"/>
          <w:sz w:val="28"/>
          <w:szCs w:val="28"/>
          <w:lang w:eastAsia="ru-RU"/>
        </w:rPr>
        <w:t xml:space="preserve">в пределах территориальной доступности для жителей в границах территориального управления либо иметь хорошую транспортную доступность для общественного и личного транспорта. Потребитель должен добираться до места оказания Услуги не более, чем за 30 минут. Доступность </w:t>
      </w:r>
      <w:r>
        <w:rPr>
          <w:rFonts w:ascii="Times New Roman" w:eastAsia="Calibri" w:hAnsi="Times New Roman" w:cs="Times New Roman"/>
          <w:color w:val="000000" w:themeColor="text1"/>
          <w:sz w:val="28"/>
          <w:szCs w:val="28"/>
          <w:lang w:eastAsia="ru-RU"/>
        </w:rPr>
        <w:t>у</w:t>
      </w:r>
      <w:r w:rsidR="00F112F1" w:rsidRPr="00C56E05">
        <w:rPr>
          <w:rFonts w:ascii="Times New Roman" w:eastAsia="Calibri" w:hAnsi="Times New Roman" w:cs="Times New Roman"/>
          <w:color w:val="000000" w:themeColor="text1"/>
          <w:sz w:val="28"/>
          <w:szCs w:val="28"/>
          <w:lang w:eastAsia="ru-RU"/>
        </w:rPr>
        <w:t>чреждения обеспечивается его удобным местоположением: в наиболее часто посещаемых культурных, торговых, деловых центрах, на пересечении пешеходных путей, вблизи транспортных сообщений.</w:t>
      </w:r>
    </w:p>
    <w:p w14:paraId="17ADBA4C" w14:textId="06B3C55F"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Обозримость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и доступность Услуги для жителей и гостей </w:t>
      </w:r>
      <w:r w:rsidR="006F562A" w:rsidRPr="0063347A">
        <w:rPr>
          <w:rFonts w:ascii="Times New Roman" w:eastAsia="Calibri" w:hAnsi="Times New Roman" w:cs="Times New Roman"/>
          <w:color w:val="000000" w:themeColor="text1"/>
          <w:sz w:val="28"/>
          <w:szCs w:val="28"/>
          <w:lang w:eastAsia="ru-RU"/>
        </w:rPr>
        <w:t>Одинцовского городского округа Московской области</w:t>
      </w:r>
      <w:r w:rsidRPr="00C56E05">
        <w:rPr>
          <w:rFonts w:ascii="Times New Roman" w:eastAsia="Calibri" w:hAnsi="Times New Roman" w:cs="Times New Roman"/>
          <w:color w:val="000000" w:themeColor="text1"/>
          <w:sz w:val="28"/>
          <w:szCs w:val="28"/>
          <w:lang w:eastAsia="ru-RU"/>
        </w:rPr>
        <w:t xml:space="preserve"> достигается при наличии таких элементов, как:</w:t>
      </w:r>
    </w:p>
    <w:p w14:paraId="7ED0B119" w14:textId="6CC3DC48"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1) свободные подходы к </w:t>
      </w:r>
      <w:r w:rsidR="000F11AC">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чреждению и чистота прилегающей территории;</w:t>
      </w:r>
    </w:p>
    <w:p w14:paraId="272714D4" w14:textId="080FD47B"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2)</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видимое и легко узнаваемое наименование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(его структурного подразделения, филиала);</w:t>
      </w:r>
    </w:p>
    <w:p w14:paraId="2156CF86"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3) подъезд для транспорта, в том числе для санитарных, пожарных и полицейских машин.</w:t>
      </w:r>
    </w:p>
    <w:p w14:paraId="1A641E99" w14:textId="446E23EB"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Площадь, занимаемая </w:t>
      </w:r>
      <w:r w:rsidR="000F11AC">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чреждением, должна обеспечивать размещение работников и получателей Услуги в соответствии с установленными нормами и правилами.</w:t>
      </w:r>
    </w:p>
    <w:p w14:paraId="0DF6A209" w14:textId="635722F9"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Режим работы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определяется локальными актами (приказами о режиме дня и правилами внутреннего трудового распорядка, принятыми в Учреждении и утвержд</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нными его руководителем). Режим работы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должен начинаться не ранее 8.00 часов и продолжаться не более, чем до 23.00 часов. Допускается работа </w:t>
      </w:r>
      <w:r w:rsidR="000F11AC">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чреждения в праздничные и выходные дни. В праздничные дни (Новый год и другие официальные праздники)</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допускается работа </w:t>
      </w:r>
      <w:r w:rsidR="000F11AC">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чреждения в ночное время на основании локального акта и приказа руководителя</w:t>
      </w:r>
      <w:r w:rsidR="00EC6D4C" w:rsidRPr="00C56E05">
        <w:rPr>
          <w:rFonts w:ascii="Times New Roman" w:eastAsia="Calibri" w:hAnsi="Times New Roman" w:cs="Times New Roman"/>
          <w:color w:val="000000" w:themeColor="text1"/>
          <w:sz w:val="28"/>
          <w:szCs w:val="28"/>
          <w:lang w:eastAsia="ru-RU"/>
        </w:rPr>
        <w:t xml:space="preserve">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w:t>
      </w:r>
    </w:p>
    <w:p w14:paraId="49B2ED90" w14:textId="1BC2DB4D"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В здании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в соответствии со спецификой его деятельности, должны быть предусмотрены следующие помещения: помещения для занятий клубных формирований; театральные, выставочные и зрительные залы; фойе; репетиционные помещения; хореографические, хоровые и вокальные классы; вспомогательные (служебные) помещения (гримуборные, костюмерные, гардеробные, места общественного питания и т.п.); технические помещения (цеха для изготовления сценической одежды, обуви, декораций, реквизита и т.д., помещения для хранения указанных вещей, санитарно-технические и санитарно-гигиенические помещения); помещения для размещения административного персонала и других работников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7050934A" w14:textId="511197D1"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По размерам и состоянию помещения должны отвечать требованиям санитарных норм и правил, безопасности труда, правил противопожарной безопасности и быть защищены от воздействия различных факторов, отрицательно влияющих на здоровье персонала и населения,</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на качество предоставляемых услуг (недостаток освещения, повышенная или пониженная температура воздуха, влажность воздуха, запыл</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нность, загрязн</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нность, шум, вибрация и т.п.).</w:t>
      </w:r>
    </w:p>
    <w:p w14:paraId="5E2F5FE3" w14:textId="7ED1861F"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Проведение концертов, спектаклей, фестивалей, смотров, конкурсов, выставок и других форм показа результатов творческой деятельности должно обеспечивать удобные для показа и просмотра помещения или специально отвед</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нные места, оборудованные необходимой для этого техникой и аппаратурой, достаточные по размерам для удобного расположения исполнителей, экспонатов и просмотра для посетителей и зрителей, оснащ</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нные местами для сидения и отдыха посетителей.</w:t>
      </w:r>
    </w:p>
    <w:p w14:paraId="5A7E77C8" w14:textId="18E0A6DE"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Здание (помещение)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должно быть оснащено:</w:t>
      </w:r>
    </w:p>
    <w:p w14:paraId="40C61836" w14:textId="5A8150F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источниками естественного и искусственного освещения</w:t>
      </w:r>
      <w:r w:rsidR="000F11AC">
        <w:rPr>
          <w:rFonts w:ascii="Times New Roman" w:eastAsia="Calibri" w:hAnsi="Times New Roman" w:cs="Times New Roman"/>
          <w:color w:val="000000" w:themeColor="text1"/>
          <w:sz w:val="28"/>
          <w:szCs w:val="28"/>
          <w:lang w:eastAsia="ru-RU"/>
        </w:rPr>
        <w:t>;</w:t>
      </w:r>
    </w:p>
    <w:p w14:paraId="0A9BA052" w14:textId="1A0D7291"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системами отопления и вентиляции;</w:t>
      </w:r>
    </w:p>
    <w:p w14:paraId="0F620EF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системами водоснабжения и водоотведения;</w:t>
      </w:r>
    </w:p>
    <w:p w14:paraId="3FE4841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противопожарными и охранными системами и оборудованием;</w:t>
      </w:r>
    </w:p>
    <w:p w14:paraId="3CABBA26"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телефонной связью и обязательным подключением к сети «Интернет», возможностью использовать доступные в России социальные сети.</w:t>
      </w:r>
    </w:p>
    <w:p w14:paraId="23111734" w14:textId="10F0F24E"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Прилегающая к зданию</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территория оборудуется системами наружного освещения, асфальтовыми или брусчатыми тротуарами (дорожками), соединяющими входы и выходы с территории со входом в здание.</w:t>
      </w:r>
    </w:p>
    <w:p w14:paraId="61B3DFBC" w14:textId="509A6A5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Техническое оснащение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должно соответствовать оказываемой Услуге:</w:t>
      </w:r>
    </w:p>
    <w:p w14:paraId="4C9B11D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 концертных и зрительных залах: сцена или подиум для показа, система освещения и световое оборудование, оборудование сцены, место для оркестра и музыкальных инструментов, звуковое оборудование, система приточно-вытяжной вентиляции, места и понятная система навигации для зрителей, система противопожарной сигнализации, запасные выходы;</w:t>
      </w:r>
    </w:p>
    <w:p w14:paraId="7407C662"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 фойе, репетиционных, вспомогательных (служебных) помещениях: система освещения, система приточно-вытяжной вентиляции, теплоцентраль, водоснабжение (холодная и горячая вода), водоотведение, система противопожарной сигнализации, средств связи;</w:t>
      </w:r>
    </w:p>
    <w:p w14:paraId="69528BAB" w14:textId="73E5A79A"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в технических помещениях: микшерские пульты, звуковое, световое, кино- и </w:t>
      </w:r>
      <w:proofErr w:type="spellStart"/>
      <w:r w:rsidRPr="00C56E05">
        <w:rPr>
          <w:rFonts w:ascii="Times New Roman" w:eastAsia="Calibri" w:hAnsi="Times New Roman" w:cs="Times New Roman"/>
          <w:color w:val="000000" w:themeColor="text1"/>
          <w:sz w:val="28"/>
          <w:szCs w:val="28"/>
          <w:lang w:eastAsia="ru-RU"/>
        </w:rPr>
        <w:t>видеопроектное</w:t>
      </w:r>
      <w:proofErr w:type="spellEnd"/>
      <w:r w:rsidRPr="00C56E05">
        <w:rPr>
          <w:rFonts w:ascii="Times New Roman" w:eastAsia="Calibri" w:hAnsi="Times New Roman" w:cs="Times New Roman"/>
          <w:color w:val="000000" w:themeColor="text1"/>
          <w:sz w:val="28"/>
          <w:szCs w:val="28"/>
          <w:lang w:eastAsia="ru-RU"/>
        </w:rPr>
        <w:t xml:space="preserve"> оборудование, щиты управления электроснабжением, иное инженерно-техническое оборудование и инструменты. В цехах для изготовления сценической одежды, обуви, декораций и другого сценического реквизита</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должны быть оснащены рабочие места в соответствии с профилем деятельности: система освещения, рабочие столы, стулья, раскройное, швейное и другое оборудование, исходные производственные материалы, краски, кисти и т.п.</w:t>
      </w:r>
    </w:p>
    <w:p w14:paraId="1EC518E2" w14:textId="0A7EC314"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9)</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Безопасность Услуги для жизни и здоровья обслуживаемого населения и персонала Исполнителя, сохранность имущества</w:t>
      </w:r>
      <w:r w:rsidR="000F11AC">
        <w:rPr>
          <w:rFonts w:ascii="Times New Roman" w:eastAsia="Calibri" w:hAnsi="Times New Roman" w:cs="Times New Roman"/>
          <w:color w:val="000000" w:themeColor="text1"/>
          <w:sz w:val="28"/>
          <w:szCs w:val="28"/>
          <w:lang w:eastAsia="ru-RU"/>
        </w:rPr>
        <w:t xml:space="preserve"> учреждения культуры,</w:t>
      </w:r>
      <w:r w:rsidRPr="00C56E05">
        <w:rPr>
          <w:rFonts w:ascii="Times New Roman" w:eastAsia="Calibri" w:hAnsi="Times New Roman" w:cs="Times New Roman"/>
          <w:color w:val="000000" w:themeColor="text1"/>
          <w:sz w:val="28"/>
          <w:szCs w:val="28"/>
          <w:lang w:eastAsia="ru-RU"/>
        </w:rPr>
        <w:t xml:space="preserve"> персонала и обслуживаемого населения.</w:t>
      </w:r>
    </w:p>
    <w:p w14:paraId="0A584FF3" w14:textId="3C0E9C19"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Условия предоставления Услуги и сама оказываемая Услуга должны быть безопасными для жизни и здоровья Потребителей, а также персонала.</w:t>
      </w:r>
    </w:p>
    <w:p w14:paraId="78FFD971" w14:textId="0B8B9D2F"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Показатели безопасности для жизни, здоровья и имущества граждан, отражающие соответствие результата и процесса предоставления услуги требованиям по всем видам опасных и вредных воздействий</w:t>
      </w:r>
      <w:r w:rsidR="00752165">
        <w:rPr>
          <w:rFonts w:ascii="Times New Roman" w:eastAsia="Calibri" w:hAnsi="Times New Roman" w:cs="Times New Roman"/>
          <w:color w:val="000000" w:themeColor="text1"/>
          <w:sz w:val="28"/>
          <w:szCs w:val="28"/>
          <w:lang w:eastAsia="ru-RU"/>
        </w:rPr>
        <w:t>.</w:t>
      </w:r>
    </w:p>
    <w:p w14:paraId="0A45BEC9" w14:textId="0CD02754"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Безопасность услуги должна обеспечиваться безопасностью зданий, помещений, конструкций, оборудования, аппаратуры, инвентаря и материалов </w:t>
      </w:r>
      <w:r w:rsidRPr="00C56E05">
        <w:rPr>
          <w:rFonts w:ascii="Times New Roman" w:eastAsia="Calibri" w:hAnsi="Times New Roman" w:cs="Times New Roman"/>
          <w:color w:val="000000" w:themeColor="text1"/>
          <w:sz w:val="28"/>
          <w:szCs w:val="28"/>
          <w:lang w:eastAsia="ru-RU"/>
        </w:rPr>
        <w:lastRenderedPageBreak/>
        <w:t>Исполнителя, условий обслуживания Потребителей и соблюдением персоналом техники безопасности, санитарно-гигиенических, антитеррористических и других установленных требований</w:t>
      </w:r>
      <w:r w:rsidR="00752165">
        <w:rPr>
          <w:rFonts w:ascii="Times New Roman" w:eastAsia="Calibri" w:hAnsi="Times New Roman" w:cs="Times New Roman"/>
          <w:color w:val="000000" w:themeColor="text1"/>
          <w:sz w:val="28"/>
          <w:szCs w:val="28"/>
          <w:lang w:eastAsia="ru-RU"/>
        </w:rPr>
        <w:t>.</w:t>
      </w:r>
    </w:p>
    <w:p w14:paraId="30B4ECE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Количество служебных помещений, организация рабочих мест должны соответствовать нормативным актам, стандартам, требованиям, предъявляемым к учреждениям культуры данного типа.</w:t>
      </w:r>
    </w:p>
    <w:p w14:paraId="27F02EA2" w14:textId="28818A4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При эксплуатации, капитальном ремонте и реконструкции зданий должны соблюдаться установленные требования:</w:t>
      </w:r>
    </w:p>
    <w:p w14:paraId="4439CDD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к водоснабжению и канализации;</w:t>
      </w:r>
    </w:p>
    <w:p w14:paraId="789AE53B" w14:textId="0CA26138"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к отоплению и вентиляции;</w:t>
      </w:r>
    </w:p>
    <w:p w14:paraId="6958FBBF"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к пожарной безопасности;</w:t>
      </w:r>
    </w:p>
    <w:p w14:paraId="15BEBD3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к пожарной и охранной сигнализации.</w:t>
      </w:r>
    </w:p>
    <w:p w14:paraId="516D6688" w14:textId="1145F0DD"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Электроустановки, монтируемые в зданиях и помещениях учреждений культурно-досугового типа,</w:t>
      </w:r>
      <w:r w:rsidRPr="00C56E05">
        <w:rPr>
          <w:rFonts w:ascii="Times New Roman" w:eastAsia="Times New Roman"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должны отвечать требованиям электробезопасности</w:t>
      </w:r>
      <w:r w:rsidR="00752165">
        <w:rPr>
          <w:rFonts w:ascii="Times New Roman" w:eastAsia="Calibri" w:hAnsi="Times New Roman" w:cs="Times New Roman"/>
          <w:color w:val="000000" w:themeColor="text1"/>
          <w:sz w:val="28"/>
          <w:szCs w:val="28"/>
          <w:lang w:eastAsia="ru-RU"/>
        </w:rPr>
        <w:t>.</w:t>
      </w:r>
    </w:p>
    <w:p w14:paraId="6D0345CC"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Учреждение должно быть оснащено необходимым специальным оборудованием, аппаратурой, приборами и другими техническими средствами, отвечающими требованиям стандартов, технических условий, других нормативных документов и обеспечивающими надлежащее качество и безопасность предоставляемых услуг соответствующих видов.</w:t>
      </w:r>
    </w:p>
    <w:p w14:paraId="31998D82" w14:textId="404C5238"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Имеющееся в </w:t>
      </w:r>
      <w:r w:rsidR="000F11AC">
        <w:rPr>
          <w:rFonts w:ascii="Times New Roman" w:eastAsia="Calibri" w:hAnsi="Times New Roman" w:cs="Times New Roman"/>
          <w:color w:val="000000" w:themeColor="text1"/>
          <w:sz w:val="28"/>
          <w:szCs w:val="28"/>
          <w:lang w:eastAsia="ru-RU"/>
        </w:rPr>
        <w:t>учреждении культуры</w:t>
      </w:r>
      <w:r w:rsidRPr="00C56E05">
        <w:rPr>
          <w:rFonts w:ascii="Times New Roman" w:eastAsia="Calibri" w:hAnsi="Times New Roman" w:cs="Times New Roman"/>
          <w:color w:val="000000" w:themeColor="text1"/>
          <w:sz w:val="28"/>
          <w:szCs w:val="28"/>
          <w:lang w:eastAsia="ru-RU"/>
        </w:rPr>
        <w:t xml:space="preserve"> оборудование (приборы, аппаратура, технические средства, культурный инвентарь и др.) должно иметь документацию, необходимую для его эксплуатации, обслуживания и поддержания в безопасном и работоспособном состоянии.</w:t>
      </w:r>
    </w:p>
    <w:p w14:paraId="6AD68B5E"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Специальное оборудование, приборы и аппаратура должны использоваться строго по назначению в соответствии с эксплуатационными документами, содержаться в технически исправном состоянии и систематически проверяться.</w:t>
      </w:r>
    </w:p>
    <w:p w14:paraId="43AD788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Неисправные специальное оборудование, приборы и аппаратура, дающие при работе сомнительные результаты, должны быть сняты с эксплуатации, заменены или отремонтированы (если они подлежат ремонту), пригодность отремонтированных должна быть подтверждена актом проверки на безопасность при эксплуатации.</w:t>
      </w:r>
    </w:p>
    <w:p w14:paraId="70F4C14E" w14:textId="1BBAC1A5"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Учреждение должно быть оснащено системами видеонаблюдения, звукового оповещения об опасности, первичными средствами пожаротушения, иметь постоянно готовые к эксплуатации эвакуационные выходы из помещений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и наглядные материалы: планы эвакуации, правила оказания первой помощи пострадавшим и т.п. По возможности вход в Учреждение должен оборудоваться контрольно-пропускным пунктом с работником охранной организации либо автоматическим оборудованием для контроля за входом и выходом из здания.</w:t>
      </w:r>
      <w:r w:rsidR="00EC6D4C" w:rsidRPr="00C56E05">
        <w:rPr>
          <w:rFonts w:ascii="Times New Roman" w:eastAsia="Calibri" w:hAnsi="Times New Roman" w:cs="Times New Roman"/>
          <w:color w:val="000000" w:themeColor="text1"/>
          <w:sz w:val="28"/>
          <w:szCs w:val="28"/>
          <w:lang w:eastAsia="ru-RU"/>
        </w:rPr>
        <w:t xml:space="preserve"> </w:t>
      </w:r>
    </w:p>
    <w:p w14:paraId="78A8C25F" w14:textId="2567D06B"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 прилегающей территории, на входах в здание, в помещениях, где оказывается Услуга,</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должны быть предусмотрены специальные разметки и техническое оборудование для слабовидящих и маломобильных граждан, санитарно-гигиенические комнаты для инвалидов. </w:t>
      </w:r>
    </w:p>
    <w:p w14:paraId="7D35AC38" w14:textId="2D5DA163"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 xml:space="preserve">При оказании Услуги должна обеспечиваться сохранность имущества обслуживаемого населения. В здании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помещения, в которых хранятся материальные ценности, должны запираться на ключ, оборудоваться специальными шкафами и сейфами. Выдача ключей должна производиться в установленном порядке исключительно работникам Учреждения с записью в специальный журнал. </w:t>
      </w:r>
    </w:p>
    <w:p w14:paraId="0F1CEE56" w14:textId="6E0C1BB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Персонал учреждений культурно-досугового типа должен быть подготовлен к действиям в чрезвычайных обстоятельствах</w:t>
      </w:r>
      <w:r w:rsidR="00752165">
        <w:rPr>
          <w:rFonts w:ascii="Times New Roman" w:eastAsia="Calibri" w:hAnsi="Times New Roman" w:cs="Times New Roman"/>
          <w:color w:val="000000" w:themeColor="text1"/>
          <w:sz w:val="28"/>
          <w:szCs w:val="28"/>
          <w:lang w:eastAsia="ru-RU"/>
        </w:rPr>
        <w:t>.</w:t>
      </w:r>
    </w:p>
    <w:p w14:paraId="63F014CF"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Все помещения Исполнителя должны быть оснащены системой противопожарной сигнализации.</w:t>
      </w:r>
    </w:p>
    <w:p w14:paraId="21AF0D89" w14:textId="6C569A90"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10)</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Эффективная и рациональная организация предоставления Услуги.</w:t>
      </w:r>
    </w:p>
    <w:p w14:paraId="53A71117" w14:textId="6A4D5245"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Потребители Услуги свободно посещают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если иное не предусмотрено режимом его работы, и пользуются всеми предоставляемыми услугами</w:t>
      </w:r>
      <w:r w:rsidR="009F545F" w:rsidRPr="00C56E05">
        <w:rPr>
          <w:rFonts w:ascii="Times New Roman" w:eastAsia="Calibri" w:hAnsi="Times New Roman" w:cs="Times New Roman"/>
          <w:color w:val="000000" w:themeColor="text1"/>
          <w:sz w:val="28"/>
          <w:szCs w:val="28"/>
          <w:lang w:eastAsia="ru-RU"/>
        </w:rPr>
        <w:t>.</w:t>
      </w:r>
    </w:p>
    <w:p w14:paraId="4B4794C5" w14:textId="6403A45C"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Режим работы регламентируется локальным нормативным актом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и настоящим Стандартом с уч</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том максимальной возможности для Потребителей пользоваться услугами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а работникам оказывать Услугу своевременно, в полном объ</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ме и качественно, рационально используя рабочее время, помещения и материальные ресурсы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1423153F" w14:textId="1E28267C"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Режим времени ежедневной работы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должен составляться с уч</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том того, чтобы не менее 15% времени работы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не должно совпадать с часами рабочего дня основной части населения и</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не менее 20% времени работы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не должно совпадать с часами занятости основной группы Потребителей - детей и юношества;</w:t>
      </w:r>
    </w:p>
    <w:p w14:paraId="1F2AF432" w14:textId="5ECFE3C5"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Организация и содержание Услуги определяется в соответствии с Положением о клубном формировании:</w:t>
      </w:r>
    </w:p>
    <w:p w14:paraId="4DE6F64F"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1) Организация деятельности кружков, творческих коллективов, секций,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 предусматривает:</w:t>
      </w:r>
    </w:p>
    <w:p w14:paraId="30840DDD"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организацию систематических занятий в формах и видах, характерных для данного клубного формирования (репетиция, лекция, урок, тренировка и т.д.);</w:t>
      </w:r>
    </w:p>
    <w:p w14:paraId="5514B6F8" w14:textId="253DD1BD"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проведение творческих отч</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тов о результатах своей деятельности (концерты, выставки, конкурсы, соревнования, показательные занятия и открытые уроки, творческие лаборатории, мастер-классы и т.д.);</w:t>
      </w:r>
    </w:p>
    <w:p w14:paraId="16BC2036" w14:textId="452C6B14"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участие в общих программах и акциях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4A2C8278" w14:textId="298DFB7E"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участие в муниципальных, региональных, общероссийских и международных фестивалях, смотрах, конкурсах, выставках и других мероприятиях.</w:t>
      </w:r>
    </w:p>
    <w:p w14:paraId="2896210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2) Организация деятельности любительских объединений, групп, клубов по интересам предусматривает:</w:t>
      </w:r>
    </w:p>
    <w:p w14:paraId="227E689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организацию форм работы, характерных для данного клубного формирования (встречи, чаепития, вечера отдыха, групповые занятия, привлечение профессионалов для консультаций и проведения встреч и т.д.);</w:t>
      </w:r>
    </w:p>
    <w:p w14:paraId="667FD254" w14:textId="409EE780"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участие в пропаганде научно-технических знаний, достижений отечественной и мировой культуры, литературы, искусства, гражданской позиции и патриотизма, здорового образа жизни</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(в зависимости от вида любительской деятельности).</w:t>
      </w:r>
    </w:p>
    <w:p w14:paraId="50B4E06B" w14:textId="1DFBB99D"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При оказании Услуги Исполнитель должен обеспечить систематический режим занятий в творческих коллективах, т.е. не менее тр</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х академических часов</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(академический час - 45 минут).</w:t>
      </w:r>
    </w:p>
    <w:p w14:paraId="46124508" w14:textId="377511AD"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Порядок организации работы клубного формирования определяется Положением о клубном формировании, Программой работы клубного формирования</w:t>
      </w:r>
      <w:r w:rsidR="00070CEB"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утверждаемыми руководителем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45EF2DC8"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Содержание творческой и воспитательной работы в клубных формированиях определяется:</w:t>
      </w:r>
    </w:p>
    <w:p w14:paraId="03BC1E63"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1) программой клубного формирования и планом творческой работы в кружках, творческих коллективах, секциях, студиях любительского художественного, декоративно-прикладного, изобразительного и технического творчества, на занятиях факультетов народных университетов, на курсах прикладных знаний и навыков, в творческих лабораториях;</w:t>
      </w:r>
    </w:p>
    <w:p w14:paraId="62E66F70"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2) положением о любительском объединении, планом творческой работы в любительских объединениях, группах, клубах по интересам.</w:t>
      </w:r>
    </w:p>
    <w:p w14:paraId="3D4E13B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Требования к программе клубного формирования:</w:t>
      </w:r>
    </w:p>
    <w:p w14:paraId="77577998"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1) Программа клубного формирования должна отражать:</w:t>
      </w:r>
    </w:p>
    <w:p w14:paraId="71E0B0CE"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цель творческой и воспитательной работы клубного формирования;</w:t>
      </w:r>
    </w:p>
    <w:p w14:paraId="53EBC0F3" w14:textId="45AAF1E2"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категорию (категории)</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участников;</w:t>
      </w:r>
    </w:p>
    <w:p w14:paraId="16561CB2" w14:textId="233DA348"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продолжительность занятий в календарном году</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и продолжительность одного занятия;</w:t>
      </w:r>
    </w:p>
    <w:p w14:paraId="00979A28"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режим занятий;</w:t>
      </w:r>
    </w:p>
    <w:p w14:paraId="53019A9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виды (формы проведения) занятий (лекции, репетиции, обучающие, игровые занятия, индивидуальные, групповые и др.);</w:t>
      </w:r>
    </w:p>
    <w:p w14:paraId="7F9382B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конечные результаты обучения в органичной увязке с осваиваемыми знаниями и умениями.</w:t>
      </w:r>
    </w:p>
    <w:p w14:paraId="5909B9AF"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2) Требования к содержанию программы клубного формирования. Программа клубного формирования должна:</w:t>
      </w:r>
    </w:p>
    <w:p w14:paraId="6525524D"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быть ориентирована на современные творческие технологии и средства обучения;</w:t>
      </w:r>
    </w:p>
    <w:p w14:paraId="63D34B1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определять содержание и организацию творческой и учебно-воспитательной работы в клубном формировании и быть направленной на саморазвитие и самосовершенствование, обеспечивающее развитие творческих способностей;</w:t>
      </w:r>
    </w:p>
    <w:p w14:paraId="3BF543AB" w14:textId="5DAE9FEC"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ежегодно обновляться с уч</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том плана работы </w:t>
      </w:r>
      <w:r w:rsidR="000F11AC">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и инноваций культурно-творческой деятельности.</w:t>
      </w:r>
    </w:p>
    <w:p w14:paraId="4B31D06F"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3) Программы клубных формирований предусматривают:</w:t>
      </w:r>
    </w:p>
    <w:p w14:paraId="51161FF2"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а) в коллективах музыкального искусства (хорах, музыкальных, вокальных, фольклорных ансамблях, оркестрах):</w:t>
      </w:r>
    </w:p>
    <w:p w14:paraId="58D456C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истории и теории музыки, традиционных в данной местности, особенностей музыки и исполнительства, народного костюма;</w:t>
      </w:r>
    </w:p>
    <w:p w14:paraId="65124EFC"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работу по постановке голоса;</w:t>
      </w:r>
    </w:p>
    <w:p w14:paraId="0A6CFDF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разучивание произведений с солистами и ансамблями;</w:t>
      </w:r>
    </w:p>
    <w:p w14:paraId="12573C68"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разучивание произведений для хора и оркестра (ансамбля);</w:t>
      </w:r>
    </w:p>
    <w:p w14:paraId="37B50F30"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проведение репетиционных занятий.</w:t>
      </w:r>
    </w:p>
    <w:p w14:paraId="38148120"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б) в коллективах изобразительного и декоративно-прикладного искусства (самодеятельные живописцы, скульпторы, графики, мастера декоративно-прикладного жанра, художественной вышивки и т.д.):</w:t>
      </w:r>
    </w:p>
    <w:p w14:paraId="05AA768E"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истории изобразительного и прикладного искусства;</w:t>
      </w:r>
    </w:p>
    <w:p w14:paraId="7792D576"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техники и технологии графики, скульптуры и прикладных искусств, композиции;</w:t>
      </w:r>
    </w:p>
    <w:p w14:paraId="571412B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выполнение заданий художественно-оформительского характера;</w:t>
      </w:r>
    </w:p>
    <w:p w14:paraId="381DEFD6"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организацию выставок.</w:t>
      </w:r>
    </w:p>
    <w:p w14:paraId="6F86AEE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 в коллективах театрального искусства:</w:t>
      </w:r>
    </w:p>
    <w:p w14:paraId="1CF166D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истории любительского театрального творчества;</w:t>
      </w:r>
    </w:p>
    <w:p w14:paraId="7402BDC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сценарного мастерства;</w:t>
      </w:r>
    </w:p>
    <w:p w14:paraId="2837C201" w14:textId="50AD2631"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акт</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рского мастерства;</w:t>
      </w:r>
    </w:p>
    <w:p w14:paraId="7E1A6F1C"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техники сценической речи;</w:t>
      </w:r>
    </w:p>
    <w:p w14:paraId="572581B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техники сценического движения;</w:t>
      </w:r>
    </w:p>
    <w:p w14:paraId="54EDAC08"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этики театрального искусства.</w:t>
      </w:r>
    </w:p>
    <w:p w14:paraId="3CEDA05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г) в коллективах хореографического искусства (народного, классического, эстрадного, фольклорного и бального танцев):</w:t>
      </w:r>
    </w:p>
    <w:p w14:paraId="032D5053"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истории хореографии, классическому и характерному тренажу;</w:t>
      </w:r>
    </w:p>
    <w:p w14:paraId="7C6F396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разучивание и тренаж сольных и групповых танцев, хореографических миниатюр, композиций, танцевальных сюит, сюжетных постановок.</w:t>
      </w:r>
    </w:p>
    <w:p w14:paraId="51F9CF3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д) в коллективах циркового искусства:</w:t>
      </w:r>
    </w:p>
    <w:p w14:paraId="778EE3DD"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истории циркового искусства;</w:t>
      </w:r>
    </w:p>
    <w:p w14:paraId="3FC89DA8"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проведение занятий по тренажу и физическому развитию;</w:t>
      </w:r>
    </w:p>
    <w:p w14:paraId="0E54FFFD"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техники циркового искусства;</w:t>
      </w:r>
    </w:p>
    <w:p w14:paraId="6DED4B1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изучение техники музыкального и художественного оформления;</w:t>
      </w:r>
    </w:p>
    <w:p w14:paraId="4366F525" w14:textId="76B6B44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проведение занятий по режисс</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рскому решению номера.</w:t>
      </w:r>
    </w:p>
    <w:p w14:paraId="63598266" w14:textId="537336F2"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Руководитель клубного формирования в обязательном порядке вед</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т журнал посещаемости по установленной форме</w:t>
      </w:r>
      <w:r w:rsidR="00651327" w:rsidRPr="00C56E05">
        <w:rPr>
          <w:rFonts w:ascii="Times New Roman" w:eastAsia="Calibri" w:hAnsi="Times New Roman" w:cs="Times New Roman"/>
          <w:color w:val="000000" w:themeColor="text1"/>
          <w:sz w:val="28"/>
          <w:szCs w:val="28"/>
          <w:lang w:eastAsia="ru-RU"/>
        </w:rPr>
        <w:t>.</w:t>
      </w:r>
    </w:p>
    <w:p w14:paraId="7BEC6C2D" w14:textId="5B3B0551"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11)</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Укомплектованность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кадрами и их квалификация, требования к персоналу Исполнителя и культуре обслуживания.</w:t>
      </w:r>
    </w:p>
    <w:p w14:paraId="37FEF47B" w14:textId="3441D5CC"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Учреждение должно располагать необходимым числом специалистов в соответствии со штатным расписанием. </w:t>
      </w:r>
    </w:p>
    <w:p w14:paraId="4AF5EF85" w14:textId="2A2CF003"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Структура и штатное расписание учреждения устанавливаются с уч</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том объ</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мов, сложности выполняемых работ, а также выделяемых бюджетных средств.</w:t>
      </w:r>
    </w:p>
    <w:p w14:paraId="57F29D2D"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Организационно-функциональная структура Исполнителя должна обеспечивать распределение обязанностей и ответственности персонала, исходя из возможности:</w:t>
      </w:r>
    </w:p>
    <w:p w14:paraId="1184BBB7" w14:textId="40BD3F8B"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выполнения заданного объ</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ма Услуги при установленном качестве;</w:t>
      </w:r>
    </w:p>
    <w:p w14:paraId="2C22125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соблюдения квалификационных требований к персоналу Исполнителя;</w:t>
      </w:r>
    </w:p>
    <w:p w14:paraId="3225F8D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обеспечения безопасности для жизни и здоровья граждан, окружающей среды, а также предотвращения причинения вреда имуществу граждан (техника безопасности, пожарная безопасность, охрана окружающей среды, действия в чрезвычайных ситуациях и др.).</w:t>
      </w:r>
    </w:p>
    <w:p w14:paraId="75C8C950" w14:textId="1AFCB322"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Образование, квалификация, стаж работы, возраст и другие профессиональные характеристики работников, занятых в оказании Услуги, должны соответствовать установленным требованиям к соответствующим категориям персонала (должностям)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32E00783" w14:textId="629FB454"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Предоставление Услуги обеспечивают: работники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относящиеся к творческому персоналу (непосредственное оказание Услуги), в том числе руководитель клубного формирования и другие привлеч</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нные к оказанию Услуги специалисты, административно-управленческий персонал, технические работники.</w:t>
      </w:r>
    </w:p>
    <w:p w14:paraId="578CF36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Организует деятельность клубного формирования, в котором оказывается Услуга, и руководит его работой руководитель клубного формирования.</w:t>
      </w:r>
    </w:p>
    <w:p w14:paraId="55625C7B" w14:textId="5D06FB51"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К каждому сотруднику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непосредственно обеспечивающему оказание Услуги, предъявляются следующие требования: </w:t>
      </w:r>
    </w:p>
    <w:p w14:paraId="3982BF03" w14:textId="5B62900E"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оказывать Услуги Потребителям в соответствии с требованиями законодательства Российской Федерации, Уставом Учреждения, Положением о клубном формировании, Программой клубного формирования, настоящим Стандартом; </w:t>
      </w:r>
    </w:p>
    <w:p w14:paraId="67E6B83E"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поддерживать в опрятном состоянии рабочее место и обеспечивать комфортность пребывания Потребителей при оказании Услуги; </w:t>
      </w:r>
    </w:p>
    <w:p w14:paraId="193720C8"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поддерживать высокий уровень квалификации, находить и применять наиболее эффективные и экономичные способы решения поставленных задач.</w:t>
      </w:r>
    </w:p>
    <w:p w14:paraId="72F14E9A" w14:textId="0605176E"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 специалистов каждой категории должны быть должностные инструкции, устанавливающие их права, обязанности и ответственность. В инструкции должна стоять подпись, расшифровка подписи и дата ознакомления специалиста с инструкцией и вносимыми в не</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 изменениями.</w:t>
      </w:r>
    </w:p>
    <w:p w14:paraId="2E6161C2" w14:textId="204C3553"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Руководитель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должен способствовать развитию кадрового потенциала Учреждения, росту профессионального уровня работников, проводить необходимые мероприятия по обеспечению соответствия профессиональной пригодности персонала занимаемой должности (включая повышение квалификации персонала на базе специальных образовательных организаций, обмен опытом, мастер-классы).</w:t>
      </w:r>
    </w:p>
    <w:p w14:paraId="68F0140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Учреждение обеспечивает работникам соответствующие условия труда и предоставляет необходимые помещения, материалы, аппаратуру и оборудование для качественного осуществления ими Услуги</w:t>
      </w:r>
    </w:p>
    <w:p w14:paraId="5D3D7ED3" w14:textId="5B21271F"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Работники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один раз в пять лет проходят аттестацию в порядке, установленном Комитетом</w:t>
      </w:r>
      <w:r w:rsidR="00B06D3F">
        <w:rPr>
          <w:rFonts w:ascii="Times New Roman" w:eastAsia="Calibri" w:hAnsi="Times New Roman" w:cs="Times New Roman"/>
          <w:color w:val="000000" w:themeColor="text1"/>
          <w:sz w:val="28"/>
          <w:szCs w:val="28"/>
          <w:lang w:eastAsia="ru-RU"/>
        </w:rPr>
        <w:t xml:space="preserve"> по культуре</w:t>
      </w:r>
      <w:r w:rsidRPr="00C56E05">
        <w:rPr>
          <w:rFonts w:ascii="Times New Roman" w:eastAsia="Calibri" w:hAnsi="Times New Roman" w:cs="Times New Roman"/>
          <w:color w:val="000000" w:themeColor="text1"/>
          <w:sz w:val="28"/>
          <w:szCs w:val="28"/>
          <w:lang w:eastAsia="ru-RU"/>
        </w:rPr>
        <w:t xml:space="preserve">. По результатам аттестации </w:t>
      </w:r>
      <w:r w:rsidRPr="00C56E05">
        <w:rPr>
          <w:rFonts w:ascii="Times New Roman" w:eastAsia="Calibri" w:hAnsi="Times New Roman" w:cs="Times New Roman"/>
          <w:color w:val="000000" w:themeColor="text1"/>
          <w:sz w:val="28"/>
          <w:szCs w:val="28"/>
          <w:lang w:eastAsia="ru-RU"/>
        </w:rPr>
        <w:lastRenderedPageBreak/>
        <w:t>творческим работникам присваиваются разряды, категории, соответствующие определ</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нному уровню квалификации, определяется их соответствие занимаемой должности. </w:t>
      </w:r>
    </w:p>
    <w:p w14:paraId="1B375187" w14:textId="2A492B69"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Работники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в процессе оказания Услуги должны соблюдать Кодекс профессиональной этики, быть доброжелательными, внимательными и вежливыми к посетителям и Потребителям Услуг, проявлять свою компетентность, высокий профессионализм и заинтересованность в результате оказания Услуги.</w:t>
      </w:r>
    </w:p>
    <w:p w14:paraId="7D36B407" w14:textId="7D9A1399"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12)</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Требования к нормативному обеспечению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предоставляющего Услугу, включают наличие следующих необходимых документов:</w:t>
      </w:r>
    </w:p>
    <w:p w14:paraId="36A57791" w14:textId="56D63B3B"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Устава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04E8B572" w14:textId="0A1E2B48"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локальных актов, регламентирующих деятельность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1197FD9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настоящего Стандарта предоставления Услуги;</w:t>
      </w:r>
    </w:p>
    <w:p w14:paraId="0EE762B2"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национальных (государственных) стандартов в области культуры и искусства; </w:t>
      </w:r>
    </w:p>
    <w:p w14:paraId="5DC1F0EC" w14:textId="3D033501"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эксплуатационных документов на оборудование, приборы и аппаратуру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744478A7" w14:textId="2E02F319"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законодательных и иных нормативных правовых актов Российской Федерации, Московской области, нормативных правовых актов органов местного самоуправления </w:t>
      </w:r>
      <w:r w:rsidR="006F562A" w:rsidRPr="0063347A">
        <w:rPr>
          <w:rFonts w:ascii="Times New Roman" w:eastAsia="Calibri" w:hAnsi="Times New Roman" w:cs="Times New Roman"/>
          <w:color w:val="000000" w:themeColor="text1"/>
          <w:sz w:val="28"/>
          <w:szCs w:val="28"/>
          <w:lang w:eastAsia="ru-RU"/>
        </w:rPr>
        <w:t>Одинцовского городского округа Московской области</w:t>
      </w:r>
      <w:r w:rsidRPr="00C56E05">
        <w:rPr>
          <w:rFonts w:ascii="Times New Roman" w:eastAsia="Calibri" w:hAnsi="Times New Roman" w:cs="Times New Roman"/>
          <w:color w:val="000000" w:themeColor="text1"/>
          <w:sz w:val="28"/>
          <w:szCs w:val="28"/>
          <w:lang w:eastAsia="ru-RU"/>
        </w:rPr>
        <w:t>, правовых и распорядительных актов Комитета</w:t>
      </w:r>
      <w:r w:rsidR="00B06D3F">
        <w:rPr>
          <w:rFonts w:ascii="Times New Roman" w:eastAsia="Calibri" w:hAnsi="Times New Roman" w:cs="Times New Roman"/>
          <w:color w:val="000000" w:themeColor="text1"/>
          <w:sz w:val="28"/>
          <w:szCs w:val="28"/>
          <w:lang w:eastAsia="ru-RU"/>
        </w:rPr>
        <w:t xml:space="preserve"> по культуре</w:t>
      </w:r>
      <w:r w:rsidRPr="00C56E05">
        <w:rPr>
          <w:rFonts w:ascii="Times New Roman" w:eastAsia="Calibri" w:hAnsi="Times New Roman" w:cs="Times New Roman"/>
          <w:color w:val="000000" w:themeColor="text1"/>
          <w:sz w:val="28"/>
          <w:szCs w:val="28"/>
          <w:lang w:eastAsia="ru-RU"/>
        </w:rPr>
        <w:t xml:space="preserve">, регламентирующих деятельность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01D5A698" w14:textId="19D4869A"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приказов и распоряжений руководителя </w:t>
      </w:r>
      <w:r w:rsidR="00C832D2">
        <w:rPr>
          <w:rFonts w:ascii="Times New Roman" w:eastAsia="Calibri" w:hAnsi="Times New Roman" w:cs="Times New Roman"/>
          <w:color w:val="000000" w:themeColor="text1"/>
          <w:sz w:val="28"/>
          <w:szCs w:val="28"/>
          <w:lang w:eastAsia="ru-RU"/>
        </w:rPr>
        <w:t>учреждения культуры.</w:t>
      </w:r>
    </w:p>
    <w:p w14:paraId="7C64B582" w14:textId="73F50DEA"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Устав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должен включать в себя следующие сведения:</w:t>
      </w:r>
    </w:p>
    <w:p w14:paraId="3E944772" w14:textId="45F1D84C"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 юридическом статусе (указание на организационно-правовую форму и форму собственности), учредителе, наименовании и месте нахождения (адресе)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5985BDB3" w14:textId="30F6DAFB"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 предназначении</w:t>
      </w:r>
      <w:r w:rsidR="00C832D2" w:rsidRPr="00C832D2">
        <w:rPr>
          <w:rFonts w:ascii="Times New Roman" w:eastAsia="Calibri" w:hAnsi="Times New Roman" w:cs="Times New Roman"/>
          <w:color w:val="000000" w:themeColor="text1"/>
          <w:sz w:val="28"/>
          <w:szCs w:val="28"/>
          <w:lang w:eastAsia="ru-RU"/>
        </w:rPr>
        <w:t xml:space="preserve">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(предмет, виды, организация деятельности Учреждения, цели и основные задачи деятельности учреждения, категории обслуживаемых лиц);</w:t>
      </w:r>
    </w:p>
    <w:p w14:paraId="7ACB5B5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об источниках финансирования, ведомственной принадлежности и подчиненности;</w:t>
      </w:r>
    </w:p>
    <w:p w14:paraId="667BCDE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 структурных подразделениях, филиалах (если есть), основных направлениях их деятельности;</w:t>
      </w:r>
    </w:p>
    <w:p w14:paraId="36961046" w14:textId="4FB6698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 правах и обязанностях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его ответственности;</w:t>
      </w:r>
    </w:p>
    <w:p w14:paraId="35FB179C" w14:textId="6AA63ACD"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об управлении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перечне нормативных актов (положений), регламентирующих деятельность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7CC58EC4" w14:textId="30441C53"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 порядке реорганизации и ликвидации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4202DFE7" w14:textId="46D9FD62"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К Уставу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прилагается перечень локальных актов, регламентирующих деятельность учреждения, его структурных подразделений (филиалов).</w:t>
      </w:r>
    </w:p>
    <w:p w14:paraId="58FC4CE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Стандарты составляют нормативную основу требований к условиям, процессам, результату предоставления Услуги.</w:t>
      </w:r>
    </w:p>
    <w:p w14:paraId="621F5C70" w14:textId="1153F622"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 xml:space="preserve">Эксплуатационные документы на имеющееся в </w:t>
      </w:r>
      <w:r w:rsidR="00C832D2">
        <w:rPr>
          <w:rFonts w:ascii="Times New Roman" w:eastAsia="Calibri" w:hAnsi="Times New Roman" w:cs="Times New Roman"/>
          <w:color w:val="000000" w:themeColor="text1"/>
          <w:sz w:val="28"/>
          <w:szCs w:val="28"/>
          <w:lang w:eastAsia="ru-RU"/>
        </w:rPr>
        <w:t>учреждении культуры</w:t>
      </w:r>
      <w:r w:rsidRPr="00C56E05">
        <w:rPr>
          <w:rFonts w:ascii="Times New Roman" w:eastAsia="Calibri" w:hAnsi="Times New Roman" w:cs="Times New Roman"/>
          <w:color w:val="000000" w:themeColor="text1"/>
          <w:sz w:val="28"/>
          <w:szCs w:val="28"/>
          <w:lang w:eastAsia="ru-RU"/>
        </w:rPr>
        <w:t xml:space="preserve"> оборудование, приборы и аппаратуру должны способствовать обеспечению их нормальной и безопасной эксплуатации, обслуживанию и поддержанию в рабочем состоянии.</w:t>
      </w:r>
    </w:p>
    <w:p w14:paraId="682A24B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Прочие документы: технический и энергетический паспорт учреждения и др.</w:t>
      </w:r>
    </w:p>
    <w:p w14:paraId="57DAB841" w14:textId="52020C2E"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13)</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Достижение результата предоставления Услуги.</w:t>
      </w:r>
    </w:p>
    <w:p w14:paraId="7CDB8122" w14:textId="46A673D4"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1. Общие требования к результатам</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предоставления Услуги:</w:t>
      </w:r>
    </w:p>
    <w:p w14:paraId="0BF5E84C"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овладение минимумом знаний, умений, навыков в различных областях (культуры, науки, техники, общественной жизни, организации досуга и отдыха и др.);</w:t>
      </w:r>
    </w:p>
    <w:p w14:paraId="73DD514C"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применять полученные знания и навыки в практической деятельности и повседневной жизни;</w:t>
      </w:r>
    </w:p>
    <w:p w14:paraId="0C84B877"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использовать свои таланты, воображение, мышление, активность в повседневном социальном поведении;</w:t>
      </w:r>
    </w:p>
    <w:p w14:paraId="5AA5576A"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умение сочетать различные виды деятельности и применять их во </w:t>
      </w:r>
      <w:proofErr w:type="spellStart"/>
      <w:r w:rsidRPr="00C56E05">
        <w:rPr>
          <w:rFonts w:ascii="Times New Roman" w:eastAsia="Calibri" w:hAnsi="Times New Roman" w:cs="Times New Roman"/>
          <w:color w:val="000000" w:themeColor="text1"/>
          <w:sz w:val="28"/>
          <w:szCs w:val="28"/>
          <w:lang w:eastAsia="ru-RU"/>
        </w:rPr>
        <w:t>внеклубных</w:t>
      </w:r>
      <w:proofErr w:type="spellEnd"/>
      <w:r w:rsidRPr="00C56E05">
        <w:rPr>
          <w:rFonts w:ascii="Times New Roman" w:eastAsia="Calibri" w:hAnsi="Times New Roman" w:cs="Times New Roman"/>
          <w:color w:val="000000" w:themeColor="text1"/>
          <w:sz w:val="28"/>
          <w:szCs w:val="28"/>
          <w:lang w:eastAsia="ru-RU"/>
        </w:rPr>
        <w:t xml:space="preserve"> мероприятиях;</w:t>
      </w:r>
    </w:p>
    <w:p w14:paraId="14176177"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приобретение устойчивого интереса к различным видам искусств, профессиональная ориентация;</w:t>
      </w:r>
    </w:p>
    <w:p w14:paraId="6002D18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овладение навыками участия в конкурсах, фестивалях, выставках и др.;</w:t>
      </w:r>
    </w:p>
    <w:p w14:paraId="672DADFD"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овладение навыками индивидуальной и коллективной творческой деятельности;</w:t>
      </w:r>
    </w:p>
    <w:p w14:paraId="5E78C3B6"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развитие личностных качеств, необходимых для взаимодействия в творческом коллективе (самодисциплины, выносливости, чувства товарищества и др.);</w:t>
      </w:r>
    </w:p>
    <w:p w14:paraId="59F9002C" w14:textId="6DB2D28C"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 формирование гуманистического мировоззрения, гражданского сознания, чувства патриотизма, любви</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уважения к литературе и ценностям отечественной культуры.</w:t>
      </w:r>
    </w:p>
    <w:p w14:paraId="408876C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2. Специфические требования:</w:t>
      </w:r>
    </w:p>
    <w:p w14:paraId="4E4134CA"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а) в области музыкального искусства:</w:t>
      </w:r>
    </w:p>
    <w:p w14:paraId="3692FF5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знание истории и теории музыкального искусства;</w:t>
      </w:r>
    </w:p>
    <w:p w14:paraId="4059FA1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узнавать изученные произведения русских и зарубежных композиторов;</w:t>
      </w:r>
    </w:p>
    <w:p w14:paraId="56DCA750"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определять принадлежность музыкального произведения к одному из жанров музыки на основе характерных средств выразительности;</w:t>
      </w:r>
    </w:p>
    <w:p w14:paraId="6A0B892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распознавать на слух и воспроизводить знакомые мелодии изученных произведений инструментальных и вокальных жанров;</w:t>
      </w:r>
    </w:p>
    <w:p w14:paraId="579A200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различать звучание отдельных музыкальных инструментов, виды хора и оркестра;</w:t>
      </w:r>
    </w:p>
    <w:p w14:paraId="4ECC35A3" w14:textId="726911DA"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использовать приобрет</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нные знания и умения в практической деятельности и повседневной жизни для высказывания собственных суждений о музыкальных произведениях;</w:t>
      </w:r>
    </w:p>
    <w:p w14:paraId="0B32A0C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навыки исполнения небольших произведений на музыкальных инструментах, народных и современных песен (самостоятельно, в ансамбле и в хоре);</w:t>
      </w:r>
    </w:p>
    <w:p w14:paraId="304EE81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навыки воспринимать образное содержание музыки и воплощать его в разных видах музыкально-творческой деятельности.</w:t>
      </w:r>
    </w:p>
    <w:p w14:paraId="5E2A35C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б) в области изобразительного искусства:</w:t>
      </w:r>
    </w:p>
    <w:p w14:paraId="145E36CA"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знание истории и теории изобразительного искусства;</w:t>
      </w:r>
    </w:p>
    <w:p w14:paraId="7D68A3E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ориентироваться в основных явлениях русского и мирового искусства, узнавать изученные произведения;</w:t>
      </w:r>
    </w:p>
    <w:p w14:paraId="32647118"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грамотно и образно изображать с натуры и по памяти предметы (объекты) окружающего мира;</w:t>
      </w:r>
    </w:p>
    <w:p w14:paraId="5253649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применять художественные материалы (гуашь, акварель, тушь, природные и подручные материалы) и выразительные средства изобразительных (пластических) искусств в творческой деятельности;</w:t>
      </w:r>
    </w:p>
    <w:p w14:paraId="6446912D" w14:textId="53AE1A6E"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использовать приобрет</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нные знания и умения в практической деятельности и повседневной жизни для восприятия и оценки произведений искусства, самостоятельной творческой деятельности в рисунке и живописи (с натуры, по памяти, воображению), в иллюстрациях к произведениям литературы и музыки, декоративных и художественно-конструктивных работах (дизайн предмета, костюма, интерьера).</w:t>
      </w:r>
    </w:p>
    <w:p w14:paraId="023C5E8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 в области театрального искусства:</w:t>
      </w:r>
    </w:p>
    <w:p w14:paraId="6102A86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знание истории и теории театрального искусства;</w:t>
      </w:r>
    </w:p>
    <w:p w14:paraId="3E031E9C"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навыки осознанного восприятия произведений театрального искусства;</w:t>
      </w:r>
    </w:p>
    <w:p w14:paraId="18BA1114" w14:textId="7224F75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акт</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рские навыки для дальнейшей самостоятельной работы в творческих коллективах.</w:t>
      </w:r>
    </w:p>
    <w:p w14:paraId="352DEDE7"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г) в области хореографического искусства:</w:t>
      </w:r>
    </w:p>
    <w:p w14:paraId="3E0C954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знание истории и теории хореографического искусства;</w:t>
      </w:r>
    </w:p>
    <w:p w14:paraId="03C6AC6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анализировать произведения хореографического искусства;</w:t>
      </w:r>
    </w:p>
    <w:p w14:paraId="77D040A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разучивать и грамотно, выразительно исполнять соло и в ансамбле произведения различных жанров и направлений, основанные на простых танцевальных элементах;</w:t>
      </w:r>
    </w:p>
    <w:p w14:paraId="0B4C6B8F"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навыки импровизации простейших хореографических композиций.</w:t>
      </w:r>
    </w:p>
    <w:p w14:paraId="0DC7053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д) в области декоративно-прикладного искусства:</w:t>
      </w:r>
    </w:p>
    <w:p w14:paraId="27201EFF"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знание истории и теории декоративно-прикладного искусства;</w:t>
      </w:r>
    </w:p>
    <w:p w14:paraId="1651D476"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знание процесса производства предметов и изделий декоративно-прикладного искусства и народных промыслов, технологических процессов ручного и промышленного изготовления продукции;</w:t>
      </w:r>
    </w:p>
    <w:p w14:paraId="5C5072B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знание специфики языка разных художественных материалов, роли выразительных средств (форма, объем, цвет, линия, фактура, пространство) в построении художественного образа, декоративной композиции);</w:t>
      </w:r>
    </w:p>
    <w:p w14:paraId="154D5A4E"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овладение навыками работы в конкретном материале (макраме, батик, роспись по дереву и т. п.).</w:t>
      </w:r>
    </w:p>
    <w:p w14:paraId="538E1FED"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е) в области циркового искусства:</w:t>
      </w:r>
    </w:p>
    <w:p w14:paraId="0E6BACC7"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знание истории и теории циркового искусства;</w:t>
      </w:r>
    </w:p>
    <w:p w14:paraId="53D0146D"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знание техники безопасности при выполнении различных номеров;</w:t>
      </w:r>
    </w:p>
    <w:p w14:paraId="70AC7409"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подбирать и накладывать грим, подбирать музыку и костюм при создании циркового номера;</w:t>
      </w:r>
    </w:p>
    <w:p w14:paraId="22EC605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навыками исполнения акробатических элементов;</w:t>
      </w:r>
    </w:p>
    <w:p w14:paraId="61382F16"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навыками исполнения элементов клоунады как вида сценического искусства;</w:t>
      </w:r>
    </w:p>
    <w:p w14:paraId="43733E27"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навыками исполнения элементов гимнастики;</w:t>
      </w:r>
    </w:p>
    <w:p w14:paraId="37242BDF"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навыками исполнения элементов жонглирования;</w:t>
      </w:r>
    </w:p>
    <w:p w14:paraId="01B3CB5A"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навыками исполнения элементов дрессировки;</w:t>
      </w:r>
    </w:p>
    <w:p w14:paraId="698CFE28"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навыками исполнения элементов атлетики;</w:t>
      </w:r>
    </w:p>
    <w:p w14:paraId="60FF22C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навыками исполнения элементов эквилибристики;</w:t>
      </w:r>
    </w:p>
    <w:p w14:paraId="36E6A38F"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навыками исполнения элементов искусства фокуса.</w:t>
      </w:r>
    </w:p>
    <w:p w14:paraId="491D684F"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ж) в области литературы:</w:t>
      </w:r>
    </w:p>
    <w:p w14:paraId="083783D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знание текстов художественных произведений, основных историко-литературных сведений и</w:t>
      </w:r>
    </w:p>
    <w:p w14:paraId="54CA2447"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теоретико-литературных понятий;</w:t>
      </w:r>
    </w:p>
    <w:p w14:paraId="69DE88B7"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умение читать и анализировать художественные произведения с привлечением базовых литературоведческих понятий и необходимых сведений по истории литературы, грамотно использовать русский литературный язык при создании собственных устных и письменных высказываний;</w:t>
      </w:r>
    </w:p>
    <w:p w14:paraId="192FB4EA"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развитии устной и письменной речи учащихся;</w:t>
      </w:r>
    </w:p>
    <w:p w14:paraId="563C4614"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w:t>
      </w:r>
    </w:p>
    <w:p w14:paraId="61595BA2"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создание собственных прозаических, драматургических и стихотворных произведений (по возможности).</w:t>
      </w:r>
    </w:p>
    <w:p w14:paraId="3C1D450C" w14:textId="4FDABD48"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Процессы предоставления Услуги на каждом этапе жизненного цикла Услуги должны соответствовать процедурам, установленным настоящим стандартом, техническими условиями, методиками, инструкциями и другими документами, разработанными и утвержд</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нными </w:t>
      </w:r>
      <w:r w:rsidR="00C832D2">
        <w:rPr>
          <w:rFonts w:ascii="Times New Roman" w:eastAsia="Calibri" w:hAnsi="Times New Roman" w:cs="Times New Roman"/>
          <w:color w:val="000000" w:themeColor="text1"/>
          <w:sz w:val="28"/>
          <w:szCs w:val="28"/>
          <w:lang w:eastAsia="ru-RU"/>
        </w:rPr>
        <w:t>учреждением культуры</w:t>
      </w:r>
      <w:r w:rsidRPr="00C56E05">
        <w:rPr>
          <w:rFonts w:ascii="Times New Roman" w:eastAsia="Calibri" w:hAnsi="Times New Roman" w:cs="Times New Roman"/>
          <w:color w:val="000000" w:themeColor="text1"/>
          <w:sz w:val="28"/>
          <w:szCs w:val="28"/>
          <w:lang w:eastAsia="ru-RU"/>
        </w:rPr>
        <w:t xml:space="preserve"> или вышестоящими органами.</w:t>
      </w:r>
    </w:p>
    <w:p w14:paraId="49EEA61D" w14:textId="26DE3459"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Требования к объ</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му и качеству предоставляемой Услуги утверждаются ежегодно в муниципальном задании для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63678EAF" w14:textId="520117D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14)</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Контроль и оценка качества предоставления Услуги.</w:t>
      </w:r>
    </w:p>
    <w:p w14:paraId="16D9BBD9" w14:textId="5D13AA25"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Руководитель </w:t>
      </w:r>
      <w:r w:rsidR="00C832D2">
        <w:rPr>
          <w:rFonts w:ascii="Times New Roman" w:eastAsia="Calibri" w:hAnsi="Times New Roman" w:cs="Times New Roman"/>
          <w:color w:val="000000" w:themeColor="text1"/>
          <w:sz w:val="28"/>
          <w:szCs w:val="28"/>
          <w:lang w:eastAsia="ru-RU"/>
        </w:rPr>
        <w:t>учреждения культуры</w:t>
      </w:r>
      <w:r w:rsidR="00C832D2"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должен обеспечивать развитие </w:t>
      </w:r>
      <w:r w:rsidR="00C832D2">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чреждения, способствовать развитию системы менеджмента качества предоставления Услуг</w:t>
      </w:r>
      <w:r w:rsidR="00752165">
        <w:rPr>
          <w:rFonts w:ascii="Times New Roman" w:eastAsia="Calibri" w:hAnsi="Times New Roman" w:cs="Times New Roman"/>
          <w:color w:val="000000" w:themeColor="text1"/>
          <w:sz w:val="28"/>
          <w:szCs w:val="28"/>
          <w:lang w:eastAsia="ru-RU"/>
        </w:rPr>
        <w:t xml:space="preserve">, </w:t>
      </w:r>
      <w:r w:rsidR="008E0188" w:rsidRPr="00C56E05">
        <w:rPr>
          <w:rFonts w:ascii="Times New Roman" w:eastAsia="Calibri" w:hAnsi="Times New Roman" w:cs="Times New Roman"/>
          <w:color w:val="000000" w:themeColor="text1"/>
          <w:sz w:val="28"/>
          <w:szCs w:val="28"/>
          <w:lang w:eastAsia="ru-RU"/>
        </w:rPr>
        <w:t>осуществлять</w:t>
      </w:r>
      <w:r w:rsidRPr="00C56E05">
        <w:rPr>
          <w:rFonts w:ascii="Times New Roman" w:eastAsia="Calibri" w:hAnsi="Times New Roman" w:cs="Times New Roman"/>
          <w:color w:val="000000" w:themeColor="text1"/>
          <w:sz w:val="28"/>
          <w:szCs w:val="28"/>
          <w:lang w:eastAsia="ru-RU"/>
        </w:rPr>
        <w:t xml:space="preserve"> внутренний контроль предоставления Услуги на их соответствие настоящему Стандарту и другим нормативным документам, ожиданиям Потребителя. </w:t>
      </w:r>
    </w:p>
    <w:p w14:paraId="3A08395E" w14:textId="1B82DDA6" w:rsidR="00F112F1" w:rsidRPr="00C56E05" w:rsidRDefault="00F87324"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w:t>
      </w:r>
      <w:r w:rsidR="00F112F1" w:rsidRPr="00C56E05">
        <w:rPr>
          <w:rFonts w:ascii="Times New Roman" w:eastAsia="Calibri" w:hAnsi="Times New Roman" w:cs="Times New Roman"/>
          <w:color w:val="000000" w:themeColor="text1"/>
          <w:sz w:val="28"/>
          <w:szCs w:val="28"/>
          <w:lang w:eastAsia="ru-RU"/>
        </w:rPr>
        <w:t xml:space="preserve">роки осуществления контроля, показатели оценки качества предоставления Услуги утверждаются руководителем </w:t>
      </w:r>
      <w:r w:rsidR="00C832D2">
        <w:rPr>
          <w:rFonts w:ascii="Times New Roman" w:eastAsia="Calibri" w:hAnsi="Times New Roman" w:cs="Times New Roman"/>
          <w:color w:val="000000" w:themeColor="text1"/>
          <w:sz w:val="28"/>
          <w:szCs w:val="28"/>
          <w:lang w:eastAsia="ru-RU"/>
        </w:rPr>
        <w:t>учреждения культуры</w:t>
      </w:r>
      <w:r w:rsidR="00F112F1" w:rsidRPr="00C56E05">
        <w:rPr>
          <w:rFonts w:ascii="Times New Roman" w:eastAsia="Calibri" w:hAnsi="Times New Roman" w:cs="Times New Roman"/>
          <w:color w:val="000000" w:themeColor="text1"/>
          <w:sz w:val="28"/>
          <w:szCs w:val="28"/>
          <w:lang w:eastAsia="ru-RU"/>
        </w:rPr>
        <w:t>.</w:t>
      </w:r>
    </w:p>
    <w:p w14:paraId="688D9434" w14:textId="39D840B5"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При контроле и оценке соблюдения общих требований к Услуге следует </w:t>
      </w:r>
      <w:r w:rsidR="006F562A" w:rsidRPr="006F562A">
        <w:rPr>
          <w:rFonts w:ascii="Times New Roman" w:eastAsia="Calibri" w:hAnsi="Times New Roman" w:cs="Times New Roman"/>
          <w:color w:val="000000" w:themeColor="text1"/>
          <w:sz w:val="28"/>
          <w:szCs w:val="28"/>
          <w:lang w:eastAsia="ru-RU"/>
        </w:rPr>
        <w:t>оценивать деятельность в целях:</w:t>
      </w:r>
      <w:r w:rsidRPr="00C56E05">
        <w:rPr>
          <w:rFonts w:ascii="Times New Roman" w:eastAsia="Calibri" w:hAnsi="Times New Roman" w:cs="Times New Roman"/>
          <w:color w:val="000000" w:themeColor="text1"/>
          <w:sz w:val="28"/>
          <w:szCs w:val="28"/>
          <w:lang w:eastAsia="ru-RU"/>
        </w:rPr>
        <w:t xml:space="preserve"> </w:t>
      </w:r>
    </w:p>
    <w:p w14:paraId="1A7B6C8E" w14:textId="58705E88"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определения соответствия качества Услуги (процесса предоставления Услуги, условий учреждения культуры, персонала, занятого в оказании Услуги, результата оказания Услуги) требованиям нормативной документации и/или потребителя;</w:t>
      </w:r>
    </w:p>
    <w:p w14:paraId="0C003903"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установления факторов (условий), способствующих достижению требуемого уровня качества Услуги;</w:t>
      </w:r>
    </w:p>
    <w:p w14:paraId="7F97EF1E"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сравнительной оценки (ранжирования) качества выполнения Услуги различными исполнителями.</w:t>
      </w:r>
    </w:p>
    <w:p w14:paraId="02BD5999" w14:textId="38372BA8"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Номенклатура показателей качества Услуги устанавливается в соответствии с региональной системой оценки качества в сфере культуры, настоящего</w:t>
      </w:r>
      <w:r w:rsidR="00EC6D4C"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Стандарта и с уч</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том условий оказания Услуги.</w:t>
      </w:r>
    </w:p>
    <w:p w14:paraId="3522F443"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Контроль за соблюдением требований к Услуге должен быть внутренним и внешним.</w:t>
      </w:r>
    </w:p>
    <w:p w14:paraId="1901723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Внутренний контроль. </w:t>
      </w:r>
    </w:p>
    <w:p w14:paraId="6787FB47"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Учреждение, оказывающее Услугу, должно иметь документально оформленную внутреннюю (собственную) систему контроля за исполнением требований Стандарта. Эта система должна охватывать этапы планирования, период работы с Потребителем, оформления результатов контроля, выработки решений и реализации мероприятий по устранению выявленных недостатков. Данная система должна предусматривать проведение таких видов контроля как: </w:t>
      </w:r>
    </w:p>
    <w:p w14:paraId="66BFB552"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текущий контроль, осуществляемый в процессе оказания Услуги и направленный на соблюдение и исполнение лицами, оказывающими Услугу, положений Стандарта и иных нормативных правовых актов, устанавливающих требования к условиям оказания Услуги, а также за принятием ими решений; </w:t>
      </w:r>
    </w:p>
    <w:p w14:paraId="639C0585" w14:textId="6BEC66AB"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оперативный контроль, проводимый в результате получения сообщений от органов государственной власти, органов местного самоуправления, правоохранительных органов о предполагаемых или выявленных нарушениях федерального или областного законодательства в соответствующей сфере деятельности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w:t>
      </w:r>
    </w:p>
    <w:p w14:paraId="738CAD62"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 результате обращений граждан с жалобой на нарушение требований Стандарта и иных нормативных правовых актов, устанавливающих требования к оказанию Услуги;</w:t>
      </w:r>
    </w:p>
    <w:p w14:paraId="76E48248" w14:textId="7E74EA6C"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установление причин нарушений и принятие решений по выявленным нарушениям Стандарта.</w:t>
      </w:r>
    </w:p>
    <w:p w14:paraId="376703C3" w14:textId="3A61B442"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Внутренний контроль качества Услуги проводит руководитель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или по его инициативе специально уполномоченное структурное подразделение, должностное лицо, либо Потребитель в соответствии с условиями договора. Объектами контроля являются процедуры управления, условия, процесс предоставления, доступность, полнота, качество и результат оказания Услуги. Перечень должностных лиц, осуществляющих контроль, а также периодичность осуществления такого контроля устанавливается приказом руководителя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По результатам проведения контрольных мероприятий готовится Акт проверки, в котором должны быть указаны документально подтвержд</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нные факты нарушений, выявленные в ходе проверки, или отсутствие таковых, а также выводы, содержащие оценку полноты и качества оказания Услуги и предложения по устранению выявленных нарушений.</w:t>
      </w:r>
    </w:p>
    <w:p w14:paraId="06081035"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 учреждении могут быть предусмотрены и другие виды контроля за исполнением требований Стандарта.</w:t>
      </w:r>
    </w:p>
    <w:p w14:paraId="7E6275DA" w14:textId="0FEDAD4D"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Основой оценки качества оказания Услуги является уровень удовлетвор</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нности Потребителей оказанной услугой.</w:t>
      </w:r>
    </w:p>
    <w:p w14:paraId="225019AB" w14:textId="195E6ACE"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Уровень удовлетвор</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нности определяется изучением мнений различных групп Потребителей (населения) о качестве и доступности предоставленной Услуги.</w:t>
      </w:r>
    </w:p>
    <w:p w14:paraId="75F57721"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Учреждение проводит изучение мнений потребителя самостоятельно. </w:t>
      </w:r>
    </w:p>
    <w:p w14:paraId="64E82E2A" w14:textId="64F90CB4"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Основные каналы сбора информации от получателей Услуг, оказываемых </w:t>
      </w:r>
      <w:r w:rsidR="00C832D2">
        <w:rPr>
          <w:rFonts w:ascii="Times New Roman" w:eastAsia="Calibri" w:hAnsi="Times New Roman" w:cs="Times New Roman"/>
          <w:color w:val="000000" w:themeColor="text1"/>
          <w:sz w:val="28"/>
          <w:szCs w:val="28"/>
          <w:lang w:eastAsia="ru-RU"/>
        </w:rPr>
        <w:t>учреждением культуры</w:t>
      </w:r>
      <w:r w:rsidRPr="00C56E05">
        <w:rPr>
          <w:rFonts w:ascii="Times New Roman" w:eastAsia="Calibri" w:hAnsi="Times New Roman" w:cs="Times New Roman"/>
          <w:color w:val="000000" w:themeColor="text1"/>
          <w:sz w:val="28"/>
          <w:szCs w:val="28"/>
          <w:lang w:eastAsia="ru-RU"/>
        </w:rPr>
        <w:t>:</w:t>
      </w:r>
    </w:p>
    <w:p w14:paraId="3A3FE0CB"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1) Интернет-канал.</w:t>
      </w:r>
    </w:p>
    <w:p w14:paraId="3F9F95ED" w14:textId="2CDC8001"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Сбор оценок удовлетвор</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нности Потребителей качеством оказания Услуги осуществляется пут</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м заполнения в сети «Интернет» специализированных форм опроса (анкет).</w:t>
      </w:r>
    </w:p>
    <w:p w14:paraId="68477831" w14:textId="7C065370"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2) Виджет на сайте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w:t>
      </w:r>
    </w:p>
    <w:p w14:paraId="18DADA80" w14:textId="58BB3D5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Сбор оценок осуществляется при помощи виджета - специального раздела, размещаемого на официальном сайте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где потребитель сможет ответить на вопросы анкеты.</w:t>
      </w:r>
    </w:p>
    <w:p w14:paraId="1EFD2D27"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3) Электронная почта.</w:t>
      </w:r>
    </w:p>
    <w:p w14:paraId="71BA0409" w14:textId="10E0908B"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Сбор оценок удовлетвор</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нности Потребителей услуг качеством оказания Услуги осуществляется пут</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м отправки оператором электронного сообщения с формой анкеты для заполнения Потребителем Услуги и последующей отправкой заполненной анкеты оператору по электронной почте. Использование клиентской базы, имеющейся в распоряжении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осуществляется только с согласия </w:t>
      </w:r>
      <w:r w:rsidR="00C832D2">
        <w:rPr>
          <w:rFonts w:ascii="Times New Roman" w:eastAsia="Calibri" w:hAnsi="Times New Roman" w:cs="Times New Roman"/>
          <w:color w:val="000000" w:themeColor="text1"/>
          <w:sz w:val="28"/>
          <w:szCs w:val="28"/>
          <w:lang w:eastAsia="ru-RU"/>
        </w:rPr>
        <w:t>учреждения</w:t>
      </w:r>
      <w:r w:rsidRPr="00C56E05">
        <w:rPr>
          <w:rFonts w:ascii="Times New Roman" w:eastAsia="Calibri" w:hAnsi="Times New Roman" w:cs="Times New Roman"/>
          <w:color w:val="000000" w:themeColor="text1"/>
          <w:sz w:val="28"/>
          <w:szCs w:val="28"/>
          <w:lang w:eastAsia="ru-RU"/>
        </w:rPr>
        <w:t>.</w:t>
      </w:r>
    </w:p>
    <w:p w14:paraId="0839C96E"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4) Опрос по телефону.</w:t>
      </w:r>
    </w:p>
    <w:p w14:paraId="2BF133B0" w14:textId="0DDF054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Сбор оценок удовлетвор</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нности Потребителей услуг качеством оказания Услуги осуществляется оператором пут</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м опроса по телефону получателей услуг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Использование клиентской базы, имеющейся в распоряжении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осуществляется только с его согласия.</w:t>
      </w:r>
    </w:p>
    <w:p w14:paraId="5F58BFA7" w14:textId="0A71FF83"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5) Установка терминала в </w:t>
      </w:r>
      <w:r w:rsidR="00C832D2">
        <w:rPr>
          <w:rFonts w:ascii="Times New Roman" w:eastAsia="Calibri" w:hAnsi="Times New Roman" w:cs="Times New Roman"/>
          <w:color w:val="000000" w:themeColor="text1"/>
          <w:sz w:val="28"/>
          <w:szCs w:val="28"/>
          <w:lang w:eastAsia="ru-RU"/>
        </w:rPr>
        <w:t>учреждении культуры</w:t>
      </w:r>
      <w:r w:rsidRPr="00C56E05">
        <w:rPr>
          <w:rFonts w:ascii="Times New Roman" w:eastAsia="Calibri" w:hAnsi="Times New Roman" w:cs="Times New Roman"/>
          <w:color w:val="000000" w:themeColor="text1"/>
          <w:sz w:val="28"/>
          <w:szCs w:val="28"/>
          <w:lang w:eastAsia="ru-RU"/>
        </w:rPr>
        <w:t>.</w:t>
      </w:r>
    </w:p>
    <w:p w14:paraId="6ABD45E7" w14:textId="41351A5E"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Терминал представляет собой интерактивное устройство, позволяющее Потребителю оценить качество Услуги, непосредственно находясь в </w:t>
      </w:r>
      <w:r w:rsidR="00C832D2">
        <w:rPr>
          <w:rFonts w:ascii="Times New Roman" w:eastAsia="Calibri" w:hAnsi="Times New Roman" w:cs="Times New Roman"/>
          <w:color w:val="000000" w:themeColor="text1"/>
          <w:sz w:val="28"/>
          <w:szCs w:val="28"/>
          <w:lang w:eastAsia="ru-RU"/>
        </w:rPr>
        <w:t>уч</w:t>
      </w:r>
      <w:r w:rsidRPr="00C56E05">
        <w:rPr>
          <w:rFonts w:ascii="Times New Roman" w:eastAsia="Calibri" w:hAnsi="Times New Roman" w:cs="Times New Roman"/>
          <w:color w:val="000000" w:themeColor="text1"/>
          <w:sz w:val="28"/>
          <w:szCs w:val="28"/>
          <w:lang w:eastAsia="ru-RU"/>
        </w:rPr>
        <w:t>реждении. Терминал оснащ</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 сенсорным экраном, на котором выводятся вопросы и представлена возможность получателю Услуги ответить на данные вопросы.</w:t>
      </w:r>
    </w:p>
    <w:p w14:paraId="7A2F9FC2"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6) Личный опрос (социологическое исследование).</w:t>
      </w:r>
    </w:p>
    <w:p w14:paraId="1010C473" w14:textId="3E1CF251"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(в форме опроса, анкетирования потребителей, мониторинга отзывов потребителей на сайте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анализа книги предложений и т.п.) или привлекает специализированные организации (учреждения) с целью проведения социологических исследований.</w:t>
      </w:r>
    </w:p>
    <w:p w14:paraId="6E4D23B3"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Внешний контроль качества предоставления Услуги проводят:</w:t>
      </w:r>
    </w:p>
    <w:p w14:paraId="205F8583" w14:textId="7C69351A"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Комитет в пределах своей компетенции пут</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м анализа и сравнения фактического предоставления </w:t>
      </w:r>
      <w:r w:rsidR="00C832D2">
        <w:rPr>
          <w:rFonts w:ascii="Times New Roman" w:eastAsia="Calibri" w:hAnsi="Times New Roman" w:cs="Times New Roman"/>
          <w:color w:val="000000" w:themeColor="text1"/>
          <w:sz w:val="28"/>
          <w:szCs w:val="28"/>
          <w:lang w:eastAsia="ru-RU"/>
        </w:rPr>
        <w:t>учреждением культуры</w:t>
      </w:r>
      <w:r w:rsidRPr="00C56E05">
        <w:rPr>
          <w:rFonts w:ascii="Times New Roman" w:eastAsia="Calibri" w:hAnsi="Times New Roman" w:cs="Times New Roman"/>
          <w:color w:val="000000" w:themeColor="text1"/>
          <w:sz w:val="28"/>
          <w:szCs w:val="28"/>
          <w:lang w:eastAsia="ru-RU"/>
        </w:rPr>
        <w:t xml:space="preserve"> Услуги и е</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 соответствия данному Стандарту, а также пут</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м определения степени удовлетвор</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нности Потребителей качеством Услуги;</w:t>
      </w:r>
    </w:p>
    <w:p w14:paraId="0B91B342" w14:textId="1C7EC18D"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общественный и экспертный советы в пределах своих компетенций</w:t>
      </w:r>
      <w:r w:rsidR="001413E5" w:rsidRPr="00C56E05">
        <w:rPr>
          <w:rFonts w:ascii="Times New Roman" w:eastAsia="Calibri" w:hAnsi="Times New Roman" w:cs="Times New Roman"/>
          <w:color w:val="000000" w:themeColor="text1"/>
          <w:sz w:val="28"/>
          <w:szCs w:val="28"/>
          <w:lang w:eastAsia="ru-RU"/>
        </w:rPr>
        <w:t>;</w:t>
      </w:r>
    </w:p>
    <w:p w14:paraId="6F969515" w14:textId="5499E63B"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lastRenderedPageBreak/>
        <w:t xml:space="preserve">отраслевые и контрольные органы Администрации </w:t>
      </w:r>
      <w:r w:rsidR="006F562A" w:rsidRPr="0063347A">
        <w:rPr>
          <w:rFonts w:ascii="Times New Roman" w:eastAsia="Calibri" w:hAnsi="Times New Roman" w:cs="Times New Roman"/>
          <w:color w:val="000000" w:themeColor="text1"/>
          <w:sz w:val="28"/>
          <w:szCs w:val="28"/>
          <w:lang w:eastAsia="ru-RU"/>
        </w:rPr>
        <w:t>Одинцовского городского округа Московской области</w:t>
      </w:r>
      <w:r w:rsidRPr="00C56E05">
        <w:rPr>
          <w:rFonts w:ascii="Times New Roman" w:eastAsia="Calibri" w:hAnsi="Times New Roman" w:cs="Times New Roman"/>
          <w:color w:val="000000" w:themeColor="text1"/>
          <w:sz w:val="28"/>
          <w:szCs w:val="28"/>
          <w:lang w:eastAsia="ru-RU"/>
        </w:rPr>
        <w:t>, Московской области, обладающие контрольными полномочиями в соответствии с положениями действующего законодательства.</w:t>
      </w:r>
    </w:p>
    <w:p w14:paraId="7EE249FA" w14:textId="6469E630"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Осуществление контроля Комитетом</w:t>
      </w:r>
      <w:r w:rsidR="00B06D3F" w:rsidRPr="00B06D3F">
        <w:rPr>
          <w:rFonts w:ascii="Times New Roman" w:eastAsia="Calibri" w:hAnsi="Times New Roman" w:cs="Times New Roman"/>
          <w:color w:val="000000" w:themeColor="text1"/>
          <w:sz w:val="28"/>
          <w:szCs w:val="28"/>
          <w:lang w:eastAsia="ru-RU"/>
        </w:rPr>
        <w:t xml:space="preserve"> </w:t>
      </w:r>
      <w:r w:rsidR="00B06D3F">
        <w:rPr>
          <w:rFonts w:ascii="Times New Roman" w:eastAsia="Calibri" w:hAnsi="Times New Roman" w:cs="Times New Roman"/>
          <w:color w:val="000000" w:themeColor="text1"/>
          <w:sz w:val="28"/>
          <w:szCs w:val="28"/>
          <w:lang w:eastAsia="ru-RU"/>
        </w:rPr>
        <w:t>по культуре</w:t>
      </w:r>
      <w:r w:rsidRPr="00C56E05">
        <w:rPr>
          <w:rFonts w:ascii="Times New Roman" w:eastAsia="Calibri" w:hAnsi="Times New Roman" w:cs="Times New Roman"/>
          <w:color w:val="000000" w:themeColor="text1"/>
          <w:sz w:val="28"/>
          <w:szCs w:val="28"/>
          <w:lang w:eastAsia="ru-RU"/>
        </w:rPr>
        <w:t xml:space="preserve"> обеспечивается пут</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м проведения контрольных мероприятий деятельности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оказывающего Услугу, в том числе в форме мониторинга выполнения муниципального задания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за установленные периоды, мониторинг качества предоставления Услуги и другие контрольные мероприятия (проверки). </w:t>
      </w:r>
    </w:p>
    <w:p w14:paraId="4A3CE5B2" w14:textId="034241B6"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Комитет </w:t>
      </w:r>
      <w:r w:rsidR="00B06D3F">
        <w:rPr>
          <w:rFonts w:ascii="Times New Roman" w:eastAsia="Calibri" w:hAnsi="Times New Roman" w:cs="Times New Roman"/>
          <w:color w:val="000000" w:themeColor="text1"/>
          <w:sz w:val="28"/>
          <w:szCs w:val="28"/>
          <w:lang w:eastAsia="ru-RU"/>
        </w:rPr>
        <w:t>по культуре</w:t>
      </w:r>
      <w:r w:rsidR="00B06D3F"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проводит мониторинг качества предоставления муниципальной услуги</w:t>
      </w:r>
      <w:r w:rsidR="001413E5" w:rsidRPr="00C56E05">
        <w:rPr>
          <w:rFonts w:ascii="Times New Roman" w:eastAsia="Calibri" w:hAnsi="Times New Roman" w:cs="Times New Roman"/>
          <w:color w:val="000000" w:themeColor="text1"/>
          <w:sz w:val="28"/>
          <w:szCs w:val="28"/>
          <w:lang w:eastAsia="ru-RU"/>
        </w:rPr>
        <w:t>,</w:t>
      </w:r>
      <w:r w:rsidRPr="00C56E05">
        <w:rPr>
          <w:rFonts w:ascii="Times New Roman" w:eastAsia="Calibri" w:hAnsi="Times New Roman" w:cs="Times New Roman"/>
          <w:color w:val="000000" w:themeColor="text1"/>
          <w:sz w:val="28"/>
          <w:szCs w:val="28"/>
          <w:lang w:eastAsia="ru-RU"/>
        </w:rPr>
        <w:t xml:space="preserve"> в ходе которого </w:t>
      </w:r>
      <w:r w:rsidR="001413E5" w:rsidRPr="00C56E05">
        <w:rPr>
          <w:rFonts w:ascii="Times New Roman" w:eastAsia="Calibri" w:hAnsi="Times New Roman" w:cs="Times New Roman"/>
          <w:color w:val="000000" w:themeColor="text1"/>
          <w:sz w:val="28"/>
          <w:szCs w:val="28"/>
          <w:lang w:eastAsia="ru-RU"/>
        </w:rPr>
        <w:t xml:space="preserve">осуществляются проведение </w:t>
      </w:r>
      <w:r w:rsidRPr="00C56E05">
        <w:rPr>
          <w:rFonts w:ascii="Times New Roman" w:eastAsia="Calibri" w:hAnsi="Times New Roman" w:cs="Times New Roman"/>
          <w:color w:val="000000" w:themeColor="text1"/>
          <w:sz w:val="28"/>
          <w:szCs w:val="28"/>
          <w:lang w:eastAsia="ru-RU"/>
        </w:rPr>
        <w:t xml:space="preserve">опроса, интервьюирования, анкетирования потребителей Услуги и анализ собранной информации, а также по результатам рассмотрения письменных предложений, заявлений или жалоб Потребителей Услуги. Мнения потребителей Услуги изучаются, анализируются и используются при проведении оценки доступности и качества Услуги. В соответствии с результатами мониторинга Комитет </w:t>
      </w:r>
      <w:r w:rsidR="00B06D3F">
        <w:rPr>
          <w:rFonts w:ascii="Times New Roman" w:eastAsia="Calibri" w:hAnsi="Times New Roman" w:cs="Times New Roman"/>
          <w:color w:val="000000" w:themeColor="text1"/>
          <w:sz w:val="28"/>
          <w:szCs w:val="28"/>
          <w:lang w:eastAsia="ru-RU"/>
        </w:rPr>
        <w:t>по культуре</w:t>
      </w:r>
      <w:r w:rsidR="00B06D3F" w:rsidRPr="00C56E05">
        <w:rPr>
          <w:rFonts w:ascii="Times New Roman" w:eastAsia="Calibri" w:hAnsi="Times New Roman" w:cs="Times New Roman"/>
          <w:color w:val="000000" w:themeColor="text1"/>
          <w:sz w:val="28"/>
          <w:szCs w:val="28"/>
          <w:lang w:eastAsia="ru-RU"/>
        </w:rPr>
        <w:t xml:space="preserve"> </w:t>
      </w:r>
      <w:r w:rsidRPr="00C56E05">
        <w:rPr>
          <w:rFonts w:ascii="Times New Roman" w:eastAsia="Calibri" w:hAnsi="Times New Roman" w:cs="Times New Roman"/>
          <w:color w:val="000000" w:themeColor="text1"/>
          <w:sz w:val="28"/>
          <w:szCs w:val="28"/>
          <w:lang w:eastAsia="ru-RU"/>
        </w:rPr>
        <w:t xml:space="preserve">формирует план </w:t>
      </w:r>
      <w:r w:rsidRPr="00C56E05">
        <w:rPr>
          <w:rFonts w:ascii="Times New Roman" w:eastAsia="Courier New" w:hAnsi="Times New Roman" w:cs="Times New Roman"/>
          <w:color w:val="000000" w:themeColor="text1"/>
          <w:sz w:val="28"/>
          <w:szCs w:val="28"/>
          <w:lang w:eastAsia="ru-RU"/>
        </w:rPr>
        <w:t>по решению выявленных проблем.</w:t>
      </w:r>
    </w:p>
    <w:p w14:paraId="1D44AA78"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Ответственность за качество оказания Услуги. </w:t>
      </w:r>
    </w:p>
    <w:p w14:paraId="6166D700" w14:textId="77777777" w:rsidR="00C832D2"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Руководитель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нес</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т полную ответственность за соблюдение требований настоящего Стандарта и определяет основные цели, задачи и направления деятельности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в области совершенствования качества предоставляемой Услуги. Приказом руководителя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в </w:t>
      </w:r>
      <w:r w:rsidR="00C832D2">
        <w:rPr>
          <w:rFonts w:ascii="Times New Roman" w:eastAsia="Calibri" w:hAnsi="Times New Roman" w:cs="Times New Roman"/>
          <w:color w:val="000000" w:themeColor="text1"/>
          <w:sz w:val="28"/>
          <w:szCs w:val="28"/>
          <w:lang w:eastAsia="ru-RU"/>
        </w:rPr>
        <w:t>у</w:t>
      </w:r>
      <w:r w:rsidRPr="00C56E05">
        <w:rPr>
          <w:rFonts w:ascii="Times New Roman" w:eastAsia="Calibri" w:hAnsi="Times New Roman" w:cs="Times New Roman"/>
          <w:color w:val="000000" w:themeColor="text1"/>
          <w:sz w:val="28"/>
          <w:szCs w:val="28"/>
          <w:lang w:eastAsia="ru-RU"/>
        </w:rPr>
        <w:t xml:space="preserve">чреждении должны быть назначены ответственные лица за качественное оказание Услуги Потребителям в соответствии с настоящим Стандартом. </w:t>
      </w:r>
    </w:p>
    <w:p w14:paraId="6E4C7809" w14:textId="46EF323B"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Руководитель </w:t>
      </w:r>
      <w:r w:rsidR="00C832D2">
        <w:rPr>
          <w:rFonts w:ascii="Times New Roman" w:eastAsia="Calibri" w:hAnsi="Times New Roman" w:cs="Times New Roman"/>
          <w:color w:val="000000" w:themeColor="text1"/>
          <w:sz w:val="28"/>
          <w:szCs w:val="28"/>
          <w:lang w:eastAsia="ru-RU"/>
        </w:rPr>
        <w:t>учреждения культуры</w:t>
      </w:r>
      <w:r w:rsidRPr="00C56E05">
        <w:rPr>
          <w:rFonts w:ascii="Times New Roman" w:eastAsia="Calibri" w:hAnsi="Times New Roman" w:cs="Times New Roman"/>
          <w:color w:val="000000" w:themeColor="text1"/>
          <w:sz w:val="28"/>
          <w:szCs w:val="28"/>
          <w:lang w:eastAsia="ru-RU"/>
        </w:rPr>
        <w:t xml:space="preserve"> обязан: </w:t>
      </w:r>
    </w:p>
    <w:p w14:paraId="06A5E530"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обеспечить разъяснение и доведение Стандарта до всех структурных подразделений и работников Учреждения; </w:t>
      </w:r>
    </w:p>
    <w:p w14:paraId="255615EA" w14:textId="03961879"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определить полномочия, ответственность и взаимодействие всех работников Учреждения, как непосредственно осуществляющих оказание Услуги, так и обеспечивающих е</w:t>
      </w:r>
      <w:r w:rsidR="00665424" w:rsidRPr="00C56E05">
        <w:rPr>
          <w:rFonts w:ascii="Times New Roman" w:eastAsia="Calibri" w:hAnsi="Times New Roman" w:cs="Times New Roman"/>
          <w:color w:val="000000" w:themeColor="text1"/>
          <w:sz w:val="28"/>
          <w:szCs w:val="28"/>
          <w:lang w:eastAsia="ru-RU"/>
        </w:rPr>
        <w:t>е</w:t>
      </w:r>
      <w:r w:rsidRPr="00C56E05">
        <w:rPr>
          <w:rFonts w:ascii="Times New Roman" w:eastAsia="Calibri" w:hAnsi="Times New Roman" w:cs="Times New Roman"/>
          <w:color w:val="000000" w:themeColor="text1"/>
          <w:sz w:val="28"/>
          <w:szCs w:val="28"/>
          <w:lang w:eastAsia="ru-RU"/>
        </w:rPr>
        <w:t xml:space="preserve"> предоставление; </w:t>
      </w:r>
    </w:p>
    <w:p w14:paraId="729383AD" w14:textId="77777777"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 xml:space="preserve">организовать информационное обеспечение процесса обслуживания Потребителей Услуги в соответствии с требованиями Стандарта; </w:t>
      </w:r>
    </w:p>
    <w:p w14:paraId="59D8793E" w14:textId="18341F5A" w:rsidR="00F112F1" w:rsidRPr="00C56E05" w:rsidRDefault="00F112F1" w:rsidP="00A510A1">
      <w:pPr>
        <w:spacing w:after="0" w:line="240" w:lineRule="auto"/>
        <w:ind w:firstLine="709"/>
        <w:jc w:val="both"/>
        <w:rPr>
          <w:rFonts w:ascii="Times New Roman" w:eastAsia="Calibri" w:hAnsi="Times New Roman" w:cs="Times New Roman"/>
          <w:color w:val="000000" w:themeColor="text1"/>
          <w:sz w:val="28"/>
          <w:szCs w:val="28"/>
          <w:lang w:eastAsia="ru-RU"/>
        </w:rPr>
      </w:pPr>
      <w:r w:rsidRPr="00C56E05">
        <w:rPr>
          <w:rFonts w:ascii="Times New Roman" w:eastAsia="Calibri" w:hAnsi="Times New Roman" w:cs="Times New Roman"/>
          <w:color w:val="000000" w:themeColor="text1"/>
          <w:sz w:val="28"/>
          <w:szCs w:val="28"/>
          <w:lang w:eastAsia="ru-RU"/>
        </w:rPr>
        <w:t>обеспечить внутренний контроль за соблюдением Стандарта.</w:t>
      </w:r>
    </w:p>
    <w:p w14:paraId="15C9FA3E" w14:textId="0091D926" w:rsidR="002479E9" w:rsidRDefault="00F112F1" w:rsidP="002479E9">
      <w:pPr>
        <w:pStyle w:val="a4"/>
        <w:numPr>
          <w:ilvl w:val="0"/>
          <w:numId w:val="6"/>
        </w:numPr>
        <w:spacing w:before="100" w:beforeAutospacing="1" w:after="100" w:afterAutospacing="1" w:line="240" w:lineRule="auto"/>
        <w:ind w:left="567" w:hanging="567"/>
        <w:jc w:val="center"/>
        <w:rPr>
          <w:rFonts w:ascii="Times New Roman" w:eastAsia="Calibri" w:hAnsi="Times New Roman" w:cs="Times New Roman"/>
          <w:b/>
          <w:color w:val="000000" w:themeColor="text1"/>
          <w:sz w:val="28"/>
          <w:szCs w:val="28"/>
          <w:lang w:eastAsia="ru-RU"/>
        </w:rPr>
      </w:pPr>
      <w:r w:rsidRPr="0063347A">
        <w:rPr>
          <w:rFonts w:ascii="Times New Roman" w:eastAsia="Calibri" w:hAnsi="Times New Roman" w:cs="Times New Roman"/>
          <w:b/>
          <w:color w:val="000000" w:themeColor="text1"/>
          <w:sz w:val="28"/>
          <w:szCs w:val="28"/>
          <w:lang w:eastAsia="ru-RU"/>
        </w:rPr>
        <w:t>Порядок подачи, регистрации и рассмотрения</w:t>
      </w:r>
      <w:r w:rsidR="002479E9">
        <w:rPr>
          <w:rFonts w:ascii="Times New Roman" w:eastAsia="Calibri" w:hAnsi="Times New Roman" w:cs="Times New Roman"/>
          <w:b/>
          <w:color w:val="000000" w:themeColor="text1"/>
          <w:sz w:val="28"/>
          <w:szCs w:val="28"/>
          <w:lang w:eastAsia="ru-RU"/>
        </w:rPr>
        <w:t xml:space="preserve"> </w:t>
      </w:r>
      <w:r w:rsidRPr="0063347A">
        <w:rPr>
          <w:rFonts w:ascii="Times New Roman" w:eastAsia="Calibri" w:hAnsi="Times New Roman" w:cs="Times New Roman"/>
          <w:b/>
          <w:color w:val="000000" w:themeColor="text1"/>
          <w:sz w:val="28"/>
          <w:szCs w:val="28"/>
          <w:lang w:eastAsia="ru-RU"/>
        </w:rPr>
        <w:t>жалоб</w:t>
      </w:r>
      <w:r w:rsidR="002479E9">
        <w:rPr>
          <w:rFonts w:ascii="Times New Roman" w:eastAsia="Calibri" w:hAnsi="Times New Roman" w:cs="Times New Roman"/>
          <w:b/>
          <w:color w:val="000000" w:themeColor="text1"/>
          <w:sz w:val="28"/>
          <w:szCs w:val="28"/>
          <w:lang w:eastAsia="ru-RU"/>
        </w:rPr>
        <w:t xml:space="preserve"> </w:t>
      </w:r>
      <w:r w:rsidRPr="0063347A">
        <w:rPr>
          <w:rFonts w:ascii="Times New Roman" w:eastAsia="Calibri" w:hAnsi="Times New Roman" w:cs="Times New Roman"/>
          <w:b/>
          <w:color w:val="000000" w:themeColor="text1"/>
          <w:sz w:val="28"/>
          <w:szCs w:val="28"/>
          <w:lang w:eastAsia="ru-RU"/>
        </w:rPr>
        <w:t>(обращений)</w:t>
      </w:r>
    </w:p>
    <w:p w14:paraId="1E263ABB" w14:textId="764428E5" w:rsidR="0063347A" w:rsidRDefault="00F112F1" w:rsidP="002479E9">
      <w:pPr>
        <w:pStyle w:val="a4"/>
        <w:spacing w:before="100" w:beforeAutospacing="1" w:after="100" w:afterAutospacing="1" w:line="240" w:lineRule="auto"/>
        <w:ind w:left="567"/>
        <w:jc w:val="center"/>
        <w:rPr>
          <w:rFonts w:ascii="Times New Roman" w:eastAsia="Calibri" w:hAnsi="Times New Roman" w:cs="Times New Roman"/>
          <w:b/>
          <w:color w:val="000000" w:themeColor="text1"/>
          <w:sz w:val="28"/>
          <w:szCs w:val="28"/>
          <w:lang w:eastAsia="ru-RU"/>
        </w:rPr>
      </w:pPr>
      <w:r w:rsidRPr="002479E9">
        <w:rPr>
          <w:rFonts w:ascii="Times New Roman" w:eastAsia="Calibri" w:hAnsi="Times New Roman" w:cs="Times New Roman"/>
          <w:b/>
          <w:color w:val="000000" w:themeColor="text1"/>
          <w:sz w:val="28"/>
          <w:szCs w:val="28"/>
          <w:lang w:eastAsia="ru-RU"/>
        </w:rPr>
        <w:t>на качество предоставления Услуги</w:t>
      </w:r>
      <w:r w:rsidR="002479E9">
        <w:rPr>
          <w:rFonts w:ascii="Times New Roman" w:eastAsia="Calibri" w:hAnsi="Times New Roman" w:cs="Times New Roman"/>
          <w:b/>
          <w:color w:val="000000" w:themeColor="text1"/>
          <w:sz w:val="28"/>
          <w:szCs w:val="28"/>
          <w:lang w:eastAsia="ru-RU"/>
        </w:rPr>
        <w:t xml:space="preserve"> </w:t>
      </w:r>
    </w:p>
    <w:p w14:paraId="04558C50" w14:textId="77777777" w:rsidR="002479E9" w:rsidRPr="002479E9" w:rsidRDefault="002479E9" w:rsidP="002479E9">
      <w:pPr>
        <w:pStyle w:val="a4"/>
        <w:spacing w:before="100" w:beforeAutospacing="1" w:after="100" w:afterAutospacing="1" w:line="240" w:lineRule="auto"/>
        <w:ind w:left="567"/>
        <w:jc w:val="center"/>
        <w:rPr>
          <w:rFonts w:ascii="Times New Roman" w:eastAsia="Calibri" w:hAnsi="Times New Roman" w:cs="Times New Roman"/>
          <w:b/>
          <w:color w:val="000000" w:themeColor="text1"/>
          <w:sz w:val="28"/>
          <w:szCs w:val="28"/>
          <w:lang w:eastAsia="ru-RU"/>
        </w:rPr>
      </w:pPr>
    </w:p>
    <w:p w14:paraId="20E79C4D" w14:textId="04B7C4F2"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Действия (бездействие) и решения должностных лиц </w:t>
      </w:r>
      <w:r w:rsidR="00C832D2">
        <w:rPr>
          <w:rFonts w:ascii="Times New Roman" w:eastAsia="Calibri" w:hAnsi="Times New Roman" w:cs="Times New Roman"/>
          <w:color w:val="000000" w:themeColor="text1"/>
          <w:sz w:val="28"/>
          <w:szCs w:val="28"/>
          <w:lang w:eastAsia="ru-RU"/>
        </w:rPr>
        <w:t>учреждений культуры</w:t>
      </w:r>
      <w:r w:rsidRPr="00E32827">
        <w:rPr>
          <w:rFonts w:ascii="Times New Roman" w:eastAsia="Calibri" w:hAnsi="Times New Roman" w:cs="Times New Roman"/>
          <w:color w:val="000000" w:themeColor="text1"/>
          <w:sz w:val="28"/>
          <w:szCs w:val="28"/>
          <w:lang w:eastAsia="ru-RU"/>
        </w:rPr>
        <w:t>, оказывающих Услугу, могут быть обжалованы заинтересованными физическими лицами в досудебном порядке в соответствии со Стандартом или в суде в порядке, установленном действующим законодательством Российской Федерации.</w:t>
      </w:r>
    </w:p>
    <w:p w14:paraId="706406F8" w14:textId="0EFAA3C6"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lastRenderedPageBreak/>
        <w:t xml:space="preserve">Жалобы на нарушение настоящего Стандарта, иные обращения могут направляться Потребителями Услуг (иными заинтересованными лицами) как непосредственно в </w:t>
      </w:r>
      <w:r w:rsidR="00C832D2">
        <w:rPr>
          <w:rFonts w:ascii="Times New Roman" w:eastAsia="Calibri" w:hAnsi="Times New Roman" w:cs="Times New Roman"/>
          <w:color w:val="000000" w:themeColor="text1"/>
          <w:sz w:val="28"/>
          <w:szCs w:val="28"/>
          <w:lang w:eastAsia="ru-RU"/>
        </w:rPr>
        <w:t>учреждения культуры</w:t>
      </w:r>
      <w:r w:rsidRPr="00E32827">
        <w:rPr>
          <w:rFonts w:ascii="Times New Roman" w:eastAsia="Calibri" w:hAnsi="Times New Roman" w:cs="Times New Roman"/>
          <w:color w:val="000000" w:themeColor="text1"/>
          <w:sz w:val="28"/>
          <w:szCs w:val="28"/>
          <w:lang w:eastAsia="ru-RU"/>
        </w:rPr>
        <w:t>, предоставляющее Услугу, так и в Комитет</w:t>
      </w:r>
      <w:r w:rsidR="00B06D3F" w:rsidRPr="00E32827">
        <w:rPr>
          <w:rFonts w:ascii="Times New Roman" w:eastAsia="Calibri" w:hAnsi="Times New Roman" w:cs="Times New Roman"/>
          <w:color w:val="000000" w:themeColor="text1"/>
          <w:sz w:val="28"/>
          <w:szCs w:val="28"/>
          <w:lang w:eastAsia="ru-RU"/>
        </w:rPr>
        <w:t xml:space="preserve"> </w:t>
      </w:r>
      <w:r w:rsidR="00B06D3F">
        <w:rPr>
          <w:rFonts w:ascii="Times New Roman" w:eastAsia="Calibri" w:hAnsi="Times New Roman" w:cs="Times New Roman"/>
          <w:color w:val="000000" w:themeColor="text1"/>
          <w:sz w:val="28"/>
          <w:szCs w:val="28"/>
          <w:lang w:eastAsia="ru-RU"/>
        </w:rPr>
        <w:t>по культуре</w:t>
      </w:r>
      <w:r w:rsidRPr="00E32827">
        <w:rPr>
          <w:rFonts w:ascii="Times New Roman" w:eastAsia="Calibri" w:hAnsi="Times New Roman" w:cs="Times New Roman"/>
          <w:color w:val="000000" w:themeColor="text1"/>
          <w:sz w:val="28"/>
          <w:szCs w:val="28"/>
          <w:lang w:eastAsia="ru-RU"/>
        </w:rPr>
        <w:t xml:space="preserve">, а также в Администрацию </w:t>
      </w:r>
      <w:r w:rsidR="006F562A" w:rsidRPr="0063347A">
        <w:rPr>
          <w:rFonts w:ascii="Times New Roman" w:eastAsia="Calibri" w:hAnsi="Times New Roman" w:cs="Times New Roman"/>
          <w:color w:val="000000" w:themeColor="text1"/>
          <w:sz w:val="28"/>
          <w:szCs w:val="28"/>
          <w:lang w:eastAsia="ru-RU"/>
        </w:rPr>
        <w:t>Одинцовского городского округа Московской области</w:t>
      </w:r>
      <w:r w:rsidRPr="00E32827">
        <w:rPr>
          <w:rFonts w:ascii="Times New Roman" w:eastAsia="Calibri" w:hAnsi="Times New Roman" w:cs="Times New Roman"/>
          <w:color w:val="000000" w:themeColor="text1"/>
          <w:sz w:val="28"/>
          <w:szCs w:val="28"/>
          <w:lang w:eastAsia="ru-RU"/>
        </w:rPr>
        <w:t xml:space="preserve">. </w:t>
      </w:r>
    </w:p>
    <w:p w14:paraId="486C3F7F" w14:textId="342B4A58"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 xml:space="preserve">Жалобы на нарушение настоящего Стандарта, иные обращения потребителей Услуг и заинтересованных лиц подлежат обязательной регистрации в зависимости от места адресации (поступления). Жалобы на предоставление Услуг с нарушением настоящего Стандарта, иные обращения заинтересованных лиц должны быть рассмотрены руководителем </w:t>
      </w:r>
      <w:r w:rsidR="00C832D2">
        <w:rPr>
          <w:rFonts w:ascii="Times New Roman" w:eastAsia="Calibri" w:hAnsi="Times New Roman" w:cs="Times New Roman"/>
          <w:color w:val="000000" w:themeColor="text1"/>
          <w:sz w:val="28"/>
          <w:szCs w:val="28"/>
          <w:lang w:eastAsia="ru-RU"/>
        </w:rPr>
        <w:t>учреждения культуры</w:t>
      </w:r>
      <w:r w:rsidRPr="00E32827">
        <w:rPr>
          <w:rFonts w:ascii="Times New Roman" w:eastAsia="Calibri" w:hAnsi="Times New Roman" w:cs="Times New Roman"/>
          <w:color w:val="000000" w:themeColor="text1"/>
          <w:sz w:val="28"/>
          <w:szCs w:val="28"/>
          <w:lang w:eastAsia="ru-RU"/>
        </w:rPr>
        <w:t xml:space="preserve">, председателем Комитета </w:t>
      </w:r>
      <w:r w:rsidR="00B06D3F">
        <w:rPr>
          <w:rFonts w:ascii="Times New Roman" w:eastAsia="Calibri" w:hAnsi="Times New Roman" w:cs="Times New Roman"/>
          <w:color w:val="000000" w:themeColor="text1"/>
          <w:sz w:val="28"/>
          <w:szCs w:val="28"/>
          <w:lang w:eastAsia="ru-RU"/>
        </w:rPr>
        <w:t>по культуре</w:t>
      </w:r>
      <w:r w:rsidR="00B06D3F" w:rsidRPr="00E32827">
        <w:rPr>
          <w:rFonts w:ascii="Times New Roman" w:eastAsia="Calibri" w:hAnsi="Times New Roman" w:cs="Times New Roman"/>
          <w:color w:val="000000" w:themeColor="text1"/>
          <w:sz w:val="28"/>
          <w:szCs w:val="28"/>
          <w:lang w:eastAsia="ru-RU"/>
        </w:rPr>
        <w:t xml:space="preserve"> </w:t>
      </w:r>
      <w:r w:rsidRPr="00E32827">
        <w:rPr>
          <w:rFonts w:ascii="Times New Roman" w:eastAsia="Calibri" w:hAnsi="Times New Roman" w:cs="Times New Roman"/>
          <w:color w:val="000000" w:themeColor="text1"/>
          <w:sz w:val="28"/>
          <w:szCs w:val="28"/>
          <w:lang w:eastAsia="ru-RU"/>
        </w:rPr>
        <w:t xml:space="preserve">либо курирующим сферу культуры заместителем Главы </w:t>
      </w:r>
      <w:r w:rsidR="006F562A" w:rsidRPr="0063347A">
        <w:rPr>
          <w:rFonts w:ascii="Times New Roman" w:eastAsia="Calibri" w:hAnsi="Times New Roman" w:cs="Times New Roman"/>
          <w:color w:val="000000" w:themeColor="text1"/>
          <w:sz w:val="28"/>
          <w:szCs w:val="28"/>
          <w:lang w:eastAsia="ru-RU"/>
        </w:rPr>
        <w:t>Одинцовского городского округа Московской области</w:t>
      </w:r>
      <w:r w:rsidR="006F562A" w:rsidRPr="00E32827">
        <w:rPr>
          <w:rFonts w:ascii="Times New Roman" w:eastAsia="Calibri" w:hAnsi="Times New Roman" w:cs="Times New Roman"/>
          <w:color w:val="000000" w:themeColor="text1"/>
          <w:sz w:val="28"/>
          <w:szCs w:val="28"/>
          <w:lang w:eastAsia="ru-RU"/>
        </w:rPr>
        <w:t xml:space="preserve"> </w:t>
      </w:r>
      <w:r w:rsidRPr="00E32827">
        <w:rPr>
          <w:rFonts w:ascii="Times New Roman" w:eastAsia="Calibri" w:hAnsi="Times New Roman" w:cs="Times New Roman"/>
          <w:color w:val="000000" w:themeColor="text1"/>
          <w:sz w:val="28"/>
          <w:szCs w:val="28"/>
          <w:lang w:eastAsia="ru-RU"/>
        </w:rPr>
        <w:t xml:space="preserve">в тридцатидневный срок, а их заявителю дан письменный ответ о принятых мерах. При подтверждении факта нарушения положений Стандарта, в том числе некачественного оказания Услуги, к руководителю </w:t>
      </w:r>
      <w:r w:rsidR="00C832D2">
        <w:rPr>
          <w:rFonts w:ascii="Times New Roman" w:eastAsia="Calibri" w:hAnsi="Times New Roman" w:cs="Times New Roman"/>
          <w:color w:val="000000" w:themeColor="text1"/>
          <w:sz w:val="28"/>
          <w:szCs w:val="28"/>
          <w:lang w:eastAsia="ru-RU"/>
        </w:rPr>
        <w:t>учреждения культуры</w:t>
      </w:r>
      <w:r w:rsidRPr="00E32827">
        <w:rPr>
          <w:rFonts w:ascii="Times New Roman" w:eastAsia="Calibri" w:hAnsi="Times New Roman" w:cs="Times New Roman"/>
          <w:color w:val="000000" w:themeColor="text1"/>
          <w:sz w:val="28"/>
          <w:szCs w:val="28"/>
          <w:lang w:eastAsia="ru-RU"/>
        </w:rPr>
        <w:t xml:space="preserve"> Комитетом </w:t>
      </w:r>
      <w:r w:rsidR="00B06D3F">
        <w:rPr>
          <w:rFonts w:ascii="Times New Roman" w:eastAsia="Calibri" w:hAnsi="Times New Roman" w:cs="Times New Roman"/>
          <w:color w:val="000000" w:themeColor="text1"/>
          <w:sz w:val="28"/>
          <w:szCs w:val="28"/>
          <w:lang w:eastAsia="ru-RU"/>
        </w:rPr>
        <w:t>по культуре</w:t>
      </w:r>
      <w:r w:rsidR="00B06D3F" w:rsidRPr="00E32827">
        <w:rPr>
          <w:rFonts w:ascii="Times New Roman" w:eastAsia="Calibri" w:hAnsi="Times New Roman" w:cs="Times New Roman"/>
          <w:color w:val="000000" w:themeColor="text1"/>
          <w:sz w:val="28"/>
          <w:szCs w:val="28"/>
          <w:lang w:eastAsia="ru-RU"/>
        </w:rPr>
        <w:t xml:space="preserve"> </w:t>
      </w:r>
      <w:r w:rsidRPr="00E32827">
        <w:rPr>
          <w:rFonts w:ascii="Times New Roman" w:eastAsia="Calibri" w:hAnsi="Times New Roman" w:cs="Times New Roman"/>
          <w:color w:val="000000" w:themeColor="text1"/>
          <w:sz w:val="28"/>
          <w:szCs w:val="28"/>
          <w:lang w:eastAsia="ru-RU"/>
        </w:rPr>
        <w:t xml:space="preserve">самостоятельно либо по поручению Главы </w:t>
      </w:r>
      <w:r w:rsidR="006F562A" w:rsidRPr="0063347A">
        <w:rPr>
          <w:rFonts w:ascii="Times New Roman" w:eastAsia="Calibri" w:hAnsi="Times New Roman" w:cs="Times New Roman"/>
          <w:color w:val="000000" w:themeColor="text1"/>
          <w:sz w:val="28"/>
          <w:szCs w:val="28"/>
          <w:lang w:eastAsia="ru-RU"/>
        </w:rPr>
        <w:t>Одинцовского городского округа Московской области</w:t>
      </w:r>
      <w:r w:rsidR="006F562A" w:rsidRPr="00E32827">
        <w:rPr>
          <w:rFonts w:ascii="Times New Roman" w:eastAsia="Calibri" w:hAnsi="Times New Roman" w:cs="Times New Roman"/>
          <w:color w:val="000000" w:themeColor="text1"/>
          <w:sz w:val="28"/>
          <w:szCs w:val="28"/>
          <w:lang w:eastAsia="ru-RU"/>
        </w:rPr>
        <w:t xml:space="preserve"> </w:t>
      </w:r>
      <w:r w:rsidRPr="00E32827">
        <w:rPr>
          <w:rFonts w:ascii="Times New Roman" w:eastAsia="Calibri" w:hAnsi="Times New Roman" w:cs="Times New Roman"/>
          <w:color w:val="000000" w:themeColor="text1"/>
          <w:sz w:val="28"/>
          <w:szCs w:val="28"/>
          <w:lang w:eastAsia="ru-RU"/>
        </w:rPr>
        <w:t>применяются меры дисциплинарного взыскания</w:t>
      </w:r>
    </w:p>
    <w:p w14:paraId="7BCCB816" w14:textId="05081651"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Заявитель в письменном обращении (жалобе) в обязательном порядке указывает либо наименование органа, в который направляет письменное обращение, либо фамилию, имя, отчество и наименование должности соответствующего должностного лица, а также свою фамилию, имя, отчество, почтовый (электронный) адрес, по которому должен быть направлен ответ, уведомление о переадресации обращения и излагает суть и основания предложения, заявления или жалобы, ставит личную подпись и дату.</w:t>
      </w:r>
    </w:p>
    <w:p w14:paraId="77BF12BC" w14:textId="4EAB6063" w:rsidR="00F112F1" w:rsidRPr="00E32827" w:rsidRDefault="00F112F1" w:rsidP="00E32827">
      <w:pPr>
        <w:pStyle w:val="a4"/>
        <w:numPr>
          <w:ilvl w:val="0"/>
          <w:numId w:val="7"/>
        </w:numPr>
        <w:spacing w:after="0" w:line="240" w:lineRule="auto"/>
        <w:ind w:left="0" w:firstLine="709"/>
        <w:jc w:val="both"/>
        <w:rPr>
          <w:rFonts w:ascii="Times New Roman" w:eastAsia="Calibri" w:hAnsi="Times New Roman" w:cs="Times New Roman"/>
          <w:color w:val="000000" w:themeColor="text1"/>
          <w:sz w:val="28"/>
          <w:szCs w:val="28"/>
          <w:lang w:eastAsia="ru-RU"/>
        </w:rPr>
      </w:pPr>
      <w:r w:rsidRPr="00E32827">
        <w:rPr>
          <w:rFonts w:ascii="Times New Roman" w:eastAsia="Calibri" w:hAnsi="Times New Roman" w:cs="Times New Roman"/>
          <w:color w:val="000000" w:themeColor="text1"/>
          <w:sz w:val="28"/>
          <w:szCs w:val="28"/>
          <w:lang w:eastAsia="ru-RU"/>
        </w:rPr>
        <w:t>По результатам рассмотрения жалобы или иного обращения соответствующее должностное лицо принимает решение об удовлетворении требований заявителя либо об отказе в удовлетворении обращения (жалобы). Письменный ответ, содержащий результаты рассмотрения обращения, направляется заявителю.</w:t>
      </w:r>
    </w:p>
    <w:p w14:paraId="783EA21E" w14:textId="4E222DDC" w:rsidR="00F112F1" w:rsidRPr="0063347A" w:rsidRDefault="00F112F1"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p>
    <w:p w14:paraId="709838DA" w14:textId="77777777" w:rsidR="0063347A" w:rsidRPr="0063347A" w:rsidRDefault="0063347A" w:rsidP="00A510A1">
      <w:pPr>
        <w:spacing w:after="0" w:line="240" w:lineRule="auto"/>
        <w:ind w:firstLine="709"/>
        <w:jc w:val="both"/>
        <w:rPr>
          <w:rFonts w:ascii="Times New Roman" w:eastAsia="Calibri" w:hAnsi="Times New Roman" w:cs="Times New Roman"/>
          <w:bCs/>
          <w:color w:val="000000" w:themeColor="text1"/>
          <w:sz w:val="28"/>
          <w:szCs w:val="28"/>
          <w:lang w:eastAsia="ru-RU"/>
        </w:rPr>
      </w:pPr>
    </w:p>
    <w:p w14:paraId="15DE416D" w14:textId="59A5ED7C" w:rsidR="00F112F1" w:rsidRPr="0063347A" w:rsidRDefault="00F112F1" w:rsidP="001512D7">
      <w:pPr>
        <w:spacing w:after="0" w:line="240" w:lineRule="auto"/>
        <w:jc w:val="both"/>
        <w:rPr>
          <w:rFonts w:ascii="Times New Roman" w:eastAsia="Calibri" w:hAnsi="Times New Roman" w:cs="Times New Roman"/>
          <w:bCs/>
          <w:color w:val="000000" w:themeColor="text1"/>
          <w:sz w:val="28"/>
          <w:szCs w:val="28"/>
          <w:lang w:eastAsia="ru-RU"/>
        </w:rPr>
      </w:pPr>
      <w:r w:rsidRPr="0063347A">
        <w:rPr>
          <w:rFonts w:ascii="Times New Roman" w:eastAsia="Calibri" w:hAnsi="Times New Roman" w:cs="Times New Roman"/>
          <w:bCs/>
          <w:color w:val="000000" w:themeColor="text1"/>
          <w:sz w:val="28"/>
          <w:szCs w:val="28"/>
          <w:lang w:eastAsia="ru-RU"/>
        </w:rPr>
        <w:t>Председатель Комитета по культуре</w:t>
      </w:r>
      <w:r w:rsidR="00EC6D4C">
        <w:rPr>
          <w:rFonts w:ascii="Times New Roman" w:eastAsia="Calibri" w:hAnsi="Times New Roman" w:cs="Times New Roman"/>
          <w:bCs/>
          <w:color w:val="000000" w:themeColor="text1"/>
          <w:sz w:val="28"/>
          <w:szCs w:val="28"/>
          <w:lang w:eastAsia="ru-RU"/>
        </w:rPr>
        <w:t xml:space="preserve">                           </w:t>
      </w:r>
      <w:r w:rsidR="00C56E05">
        <w:rPr>
          <w:rFonts w:ascii="Times New Roman" w:eastAsia="Calibri" w:hAnsi="Times New Roman" w:cs="Times New Roman"/>
          <w:bCs/>
          <w:color w:val="000000" w:themeColor="text1"/>
          <w:sz w:val="28"/>
          <w:szCs w:val="28"/>
          <w:lang w:eastAsia="ru-RU"/>
        </w:rPr>
        <w:t xml:space="preserve">   </w:t>
      </w:r>
      <w:r w:rsidR="001512D7">
        <w:rPr>
          <w:rFonts w:ascii="Times New Roman" w:eastAsia="Calibri" w:hAnsi="Times New Roman" w:cs="Times New Roman"/>
          <w:bCs/>
          <w:color w:val="000000" w:themeColor="text1"/>
          <w:sz w:val="28"/>
          <w:szCs w:val="28"/>
          <w:lang w:eastAsia="ru-RU"/>
        </w:rPr>
        <w:t xml:space="preserve">     </w:t>
      </w:r>
      <w:r w:rsidR="00EC6D4C">
        <w:rPr>
          <w:rFonts w:ascii="Times New Roman" w:eastAsia="Calibri" w:hAnsi="Times New Roman" w:cs="Times New Roman"/>
          <w:bCs/>
          <w:color w:val="000000" w:themeColor="text1"/>
          <w:sz w:val="28"/>
          <w:szCs w:val="28"/>
          <w:lang w:eastAsia="ru-RU"/>
        </w:rPr>
        <w:t xml:space="preserve">     </w:t>
      </w:r>
      <w:r w:rsidRPr="0063347A">
        <w:rPr>
          <w:rFonts w:ascii="Times New Roman" w:eastAsia="Calibri" w:hAnsi="Times New Roman" w:cs="Times New Roman"/>
          <w:bCs/>
          <w:color w:val="000000" w:themeColor="text1"/>
          <w:sz w:val="28"/>
          <w:szCs w:val="28"/>
          <w:lang w:eastAsia="ru-RU"/>
        </w:rPr>
        <w:t xml:space="preserve">Е.Ю. </w:t>
      </w:r>
      <w:proofErr w:type="spellStart"/>
      <w:r w:rsidRPr="0063347A">
        <w:rPr>
          <w:rFonts w:ascii="Times New Roman" w:eastAsia="Calibri" w:hAnsi="Times New Roman" w:cs="Times New Roman"/>
          <w:bCs/>
          <w:color w:val="000000" w:themeColor="text1"/>
          <w:sz w:val="28"/>
          <w:szCs w:val="28"/>
          <w:lang w:eastAsia="ru-RU"/>
        </w:rPr>
        <w:t>Хворостьянова</w:t>
      </w:r>
      <w:proofErr w:type="spellEnd"/>
    </w:p>
    <w:p w14:paraId="0A80B510" w14:textId="77777777" w:rsidR="00F112F1" w:rsidRPr="0063347A" w:rsidRDefault="00F112F1" w:rsidP="00A510A1">
      <w:pPr>
        <w:spacing w:before="100" w:beforeAutospacing="1" w:after="100" w:afterAutospacing="1" w:line="240" w:lineRule="auto"/>
        <w:ind w:firstLine="709"/>
        <w:jc w:val="both"/>
        <w:rPr>
          <w:rFonts w:ascii="Times New Roman" w:eastAsia="Calibri" w:hAnsi="Times New Roman" w:cs="Times New Roman"/>
          <w:bCs/>
          <w:color w:val="000000" w:themeColor="text1"/>
          <w:sz w:val="24"/>
          <w:szCs w:val="24"/>
          <w:lang w:eastAsia="ru-RU"/>
        </w:rPr>
      </w:pPr>
      <w:r w:rsidRPr="0063347A">
        <w:rPr>
          <w:rFonts w:ascii="Times New Roman" w:eastAsia="Calibri" w:hAnsi="Times New Roman" w:cs="Times New Roman"/>
          <w:bCs/>
          <w:color w:val="000000" w:themeColor="text1"/>
          <w:sz w:val="24"/>
          <w:szCs w:val="24"/>
          <w:lang w:eastAsia="ru-RU"/>
        </w:rPr>
        <w:t xml:space="preserve"> </w:t>
      </w:r>
    </w:p>
    <w:p w14:paraId="06AEDEB6" w14:textId="77777777" w:rsidR="00F112F1" w:rsidRPr="0063347A" w:rsidRDefault="00F112F1" w:rsidP="00C56E05">
      <w:pPr>
        <w:spacing w:before="100" w:beforeAutospacing="1" w:after="100" w:afterAutospacing="1" w:line="240" w:lineRule="auto"/>
        <w:jc w:val="both"/>
        <w:rPr>
          <w:rFonts w:ascii="Times New Roman" w:eastAsia="Calibri" w:hAnsi="Times New Roman" w:cs="Times New Roman"/>
          <w:bCs/>
          <w:color w:val="000000" w:themeColor="text1"/>
          <w:sz w:val="24"/>
          <w:szCs w:val="24"/>
          <w:lang w:eastAsia="ru-RU"/>
        </w:rPr>
      </w:pPr>
      <w:r w:rsidRPr="0063347A">
        <w:rPr>
          <w:rFonts w:ascii="Times New Roman" w:eastAsia="Calibri" w:hAnsi="Times New Roman" w:cs="Times New Roman"/>
          <w:bCs/>
          <w:color w:val="000000" w:themeColor="text1"/>
          <w:sz w:val="24"/>
          <w:szCs w:val="24"/>
          <w:lang w:eastAsia="ru-RU"/>
        </w:rPr>
        <w:t xml:space="preserve"> </w:t>
      </w:r>
    </w:p>
    <w:p w14:paraId="7DA2B2EC" w14:textId="77777777" w:rsidR="00F112F1" w:rsidRPr="0063347A" w:rsidRDefault="00F112F1" w:rsidP="00C56E05">
      <w:pPr>
        <w:spacing w:before="100" w:beforeAutospacing="1" w:after="100" w:afterAutospacing="1" w:line="240" w:lineRule="auto"/>
        <w:jc w:val="both"/>
        <w:rPr>
          <w:rFonts w:ascii="Times New Roman" w:eastAsia="Calibri" w:hAnsi="Times New Roman" w:cs="Times New Roman"/>
          <w:bCs/>
          <w:color w:val="000000" w:themeColor="text1"/>
          <w:sz w:val="24"/>
          <w:szCs w:val="24"/>
          <w:lang w:eastAsia="ru-RU"/>
        </w:rPr>
      </w:pPr>
      <w:r w:rsidRPr="0063347A">
        <w:rPr>
          <w:rFonts w:ascii="Times New Roman" w:eastAsia="Calibri" w:hAnsi="Times New Roman" w:cs="Times New Roman"/>
          <w:bCs/>
          <w:color w:val="000000" w:themeColor="text1"/>
          <w:sz w:val="24"/>
          <w:szCs w:val="24"/>
          <w:lang w:eastAsia="ru-RU"/>
        </w:rPr>
        <w:t xml:space="preserve"> </w:t>
      </w:r>
    </w:p>
    <w:p w14:paraId="65B6FA86" w14:textId="77777777" w:rsidR="00F112F1" w:rsidRPr="0063347A" w:rsidRDefault="00F112F1" w:rsidP="00C56E05">
      <w:pPr>
        <w:spacing w:before="100" w:beforeAutospacing="1" w:after="100" w:afterAutospacing="1" w:line="240" w:lineRule="auto"/>
        <w:jc w:val="both"/>
        <w:rPr>
          <w:rFonts w:ascii="Times New Roman" w:eastAsia="Calibri" w:hAnsi="Times New Roman" w:cs="Times New Roman"/>
          <w:bCs/>
          <w:color w:val="000000" w:themeColor="text1"/>
          <w:sz w:val="24"/>
          <w:szCs w:val="24"/>
          <w:lang w:eastAsia="ru-RU"/>
        </w:rPr>
      </w:pPr>
      <w:r w:rsidRPr="0063347A">
        <w:rPr>
          <w:rFonts w:ascii="Times New Roman" w:eastAsia="Calibri" w:hAnsi="Times New Roman" w:cs="Times New Roman"/>
          <w:bCs/>
          <w:color w:val="000000" w:themeColor="text1"/>
          <w:sz w:val="24"/>
          <w:szCs w:val="24"/>
          <w:lang w:eastAsia="ru-RU"/>
        </w:rPr>
        <w:t xml:space="preserve"> </w:t>
      </w:r>
    </w:p>
    <w:p w14:paraId="4D67CEFE" w14:textId="0FF50D8F" w:rsidR="00F112F1" w:rsidRPr="0063347A" w:rsidRDefault="00F112F1" w:rsidP="00C56E05">
      <w:pPr>
        <w:spacing w:before="100" w:beforeAutospacing="1" w:after="100" w:afterAutospacing="1" w:line="240" w:lineRule="auto"/>
        <w:jc w:val="both"/>
        <w:rPr>
          <w:rFonts w:ascii="Times New Roman" w:eastAsia="Calibri" w:hAnsi="Times New Roman" w:cs="Times New Roman"/>
          <w:bCs/>
          <w:color w:val="000000" w:themeColor="text1"/>
          <w:sz w:val="24"/>
          <w:szCs w:val="24"/>
          <w:lang w:eastAsia="ru-RU"/>
        </w:rPr>
      </w:pPr>
    </w:p>
    <w:p w14:paraId="227CC296" w14:textId="77777777" w:rsidR="00F112F1" w:rsidRPr="0063347A" w:rsidRDefault="00F112F1" w:rsidP="00C56E05">
      <w:pPr>
        <w:spacing w:before="100" w:beforeAutospacing="1" w:after="100" w:afterAutospacing="1" w:line="240" w:lineRule="auto"/>
        <w:jc w:val="both"/>
        <w:rPr>
          <w:rFonts w:ascii="Times New Roman" w:eastAsia="Calibri" w:hAnsi="Times New Roman" w:cs="Times New Roman"/>
          <w:bCs/>
          <w:color w:val="000000" w:themeColor="text1"/>
          <w:sz w:val="24"/>
          <w:szCs w:val="24"/>
          <w:lang w:eastAsia="ru-RU"/>
        </w:rPr>
      </w:pPr>
      <w:r w:rsidRPr="0063347A">
        <w:rPr>
          <w:rFonts w:ascii="Times New Roman" w:eastAsia="Calibri" w:hAnsi="Times New Roman" w:cs="Times New Roman"/>
          <w:bCs/>
          <w:color w:val="000000" w:themeColor="text1"/>
          <w:sz w:val="24"/>
          <w:szCs w:val="24"/>
          <w:lang w:eastAsia="ru-RU"/>
        </w:rPr>
        <w:t xml:space="preserve"> </w:t>
      </w:r>
    </w:p>
    <w:p w14:paraId="2662B678" w14:textId="52E304A0" w:rsidR="002D1AF1" w:rsidRDefault="00F112F1" w:rsidP="00B06D3F">
      <w:pPr>
        <w:spacing w:before="100" w:beforeAutospacing="1" w:after="100" w:afterAutospacing="1" w:line="240" w:lineRule="auto"/>
        <w:jc w:val="both"/>
        <w:rPr>
          <w:rFonts w:ascii="Times New Roman" w:eastAsia="Calibri" w:hAnsi="Times New Roman" w:cs="Times New Roman"/>
          <w:b/>
          <w:bCs/>
          <w:color w:val="000000" w:themeColor="text1"/>
          <w:sz w:val="24"/>
          <w:szCs w:val="24"/>
          <w:lang w:eastAsia="ru-RU"/>
        </w:rPr>
      </w:pPr>
      <w:r w:rsidRPr="0063347A">
        <w:rPr>
          <w:rFonts w:ascii="Times New Roman" w:eastAsia="Calibri" w:hAnsi="Times New Roman" w:cs="Times New Roman"/>
          <w:b/>
          <w:bCs/>
          <w:color w:val="000000" w:themeColor="text1"/>
          <w:sz w:val="24"/>
          <w:szCs w:val="24"/>
          <w:lang w:eastAsia="ru-RU"/>
        </w:rPr>
        <w:t xml:space="preserve"> </w:t>
      </w:r>
    </w:p>
    <w:p w14:paraId="2153730A" w14:textId="65549896" w:rsidR="00F112F1" w:rsidRPr="00BA7006" w:rsidRDefault="00F112F1" w:rsidP="009E7607">
      <w:pPr>
        <w:spacing w:before="100" w:beforeAutospacing="1" w:after="100" w:afterAutospacing="1" w:line="240" w:lineRule="auto"/>
        <w:ind w:left="4536"/>
        <w:jc w:val="both"/>
        <w:rPr>
          <w:rFonts w:ascii="Times New Roman" w:eastAsia="Calibri" w:hAnsi="Times New Roman" w:cs="Times New Roman"/>
          <w:color w:val="000000" w:themeColor="text1"/>
          <w:sz w:val="28"/>
          <w:szCs w:val="28"/>
          <w:lang w:eastAsia="ru-RU"/>
        </w:rPr>
      </w:pPr>
      <w:r w:rsidRPr="00BA7006">
        <w:rPr>
          <w:rFonts w:ascii="Times New Roman" w:eastAsia="Calibri" w:hAnsi="Times New Roman" w:cs="Times New Roman"/>
          <w:color w:val="000000" w:themeColor="text1"/>
          <w:sz w:val="28"/>
          <w:szCs w:val="28"/>
          <w:lang w:eastAsia="ru-RU"/>
        </w:rPr>
        <w:lastRenderedPageBreak/>
        <w:t xml:space="preserve">Приложение к Стандарту предоставления (качества) муниципальной услуги «Организация деятельности клубных формирований и формирований самодеятельного народного творчества» </w:t>
      </w:r>
    </w:p>
    <w:p w14:paraId="2EFF868A" w14:textId="77777777" w:rsidR="006753E4" w:rsidRDefault="00F112F1" w:rsidP="00C56E05">
      <w:pPr>
        <w:spacing w:before="100" w:beforeAutospacing="1" w:after="100" w:afterAutospacing="1" w:line="240" w:lineRule="auto"/>
        <w:jc w:val="both"/>
        <w:rPr>
          <w:rFonts w:ascii="Times New Roman" w:eastAsia="Calibri" w:hAnsi="Times New Roman" w:cs="Times New Roman"/>
          <w:color w:val="000000" w:themeColor="text1"/>
          <w:sz w:val="28"/>
          <w:szCs w:val="28"/>
          <w:lang w:eastAsia="ru-RU"/>
        </w:rPr>
      </w:pPr>
      <w:r w:rsidRPr="00BA7006">
        <w:rPr>
          <w:rFonts w:ascii="Times New Roman" w:eastAsia="Calibri" w:hAnsi="Times New Roman" w:cs="Times New Roman"/>
          <w:color w:val="000000" w:themeColor="text1"/>
          <w:sz w:val="28"/>
          <w:szCs w:val="28"/>
          <w:lang w:eastAsia="ru-RU"/>
        </w:rPr>
        <w:t xml:space="preserve"> </w:t>
      </w:r>
    </w:p>
    <w:p w14:paraId="1E54948E" w14:textId="23F5FD34" w:rsidR="00F112F1" w:rsidRPr="00BA7006" w:rsidRDefault="00F112F1" w:rsidP="00C56E05">
      <w:pPr>
        <w:spacing w:before="100" w:beforeAutospacing="1" w:after="0" w:line="240" w:lineRule="auto"/>
        <w:jc w:val="center"/>
        <w:rPr>
          <w:rFonts w:ascii="Times New Roman" w:eastAsia="Calibri" w:hAnsi="Times New Roman" w:cs="Times New Roman"/>
          <w:bCs/>
          <w:color w:val="000000" w:themeColor="text1"/>
          <w:sz w:val="28"/>
          <w:szCs w:val="28"/>
          <w:lang w:eastAsia="ru-RU"/>
        </w:rPr>
      </w:pPr>
      <w:r w:rsidRPr="00BA7006">
        <w:rPr>
          <w:rFonts w:ascii="Times New Roman" w:eastAsia="Calibri" w:hAnsi="Times New Roman" w:cs="Times New Roman"/>
          <w:bCs/>
          <w:color w:val="000000" w:themeColor="text1"/>
          <w:sz w:val="28"/>
          <w:szCs w:val="28"/>
          <w:lang w:eastAsia="ru-RU"/>
        </w:rPr>
        <w:t>Перечень муниципальных учреждений культуры Одинцовского городского округа Московской области, в отношении которых применяется Стандарт предоставления (качества) муниципальной услуги «Организация деятельности клубных формирований и формирований самодеятельного народного творчества»</w:t>
      </w:r>
    </w:p>
    <w:p w14:paraId="2DD3BBC4" w14:textId="77777777" w:rsidR="00F112F1" w:rsidRPr="0063347A" w:rsidRDefault="00F112F1" w:rsidP="00C56E05">
      <w:pPr>
        <w:spacing w:after="0" w:line="240" w:lineRule="auto"/>
        <w:jc w:val="center"/>
        <w:rPr>
          <w:rFonts w:ascii="Times New Roman" w:eastAsia="Calibri" w:hAnsi="Times New Roman" w:cs="Times New Roman"/>
          <w:b/>
          <w:color w:val="000000" w:themeColor="text1"/>
          <w:sz w:val="24"/>
          <w:szCs w:val="24"/>
          <w:lang w:eastAsia="ru-RU"/>
        </w:rPr>
      </w:pPr>
    </w:p>
    <w:tbl>
      <w:tblPr>
        <w:tblStyle w:val="a3"/>
        <w:tblW w:w="0" w:type="auto"/>
        <w:tblInd w:w="0" w:type="dxa"/>
        <w:tblCellMar>
          <w:top w:w="15" w:type="dxa"/>
          <w:left w:w="15" w:type="dxa"/>
          <w:bottom w:w="15" w:type="dxa"/>
          <w:right w:w="15" w:type="dxa"/>
        </w:tblCellMar>
        <w:tblLook w:val="04A0" w:firstRow="1" w:lastRow="0" w:firstColumn="1" w:lastColumn="0" w:noHBand="0" w:noVBand="1"/>
      </w:tblPr>
      <w:tblGrid>
        <w:gridCol w:w="843"/>
        <w:gridCol w:w="4536"/>
        <w:gridCol w:w="3827"/>
      </w:tblGrid>
      <w:tr w:rsidR="0063347A" w:rsidRPr="006753E4" w14:paraId="460016EF" w14:textId="77777777" w:rsidTr="002D1AF1">
        <w:tc>
          <w:tcPr>
            <w:tcW w:w="843" w:type="dxa"/>
            <w:tcBorders>
              <w:top w:val="outset" w:sz="6" w:space="0" w:color="auto"/>
              <w:left w:val="outset" w:sz="6" w:space="0" w:color="auto"/>
              <w:bottom w:val="outset" w:sz="6" w:space="0" w:color="auto"/>
              <w:right w:val="outset" w:sz="6" w:space="0" w:color="auto"/>
            </w:tcBorders>
            <w:hideMark/>
          </w:tcPr>
          <w:p w14:paraId="2ED7202D" w14:textId="77777777" w:rsidR="002D1AF1" w:rsidRPr="006753E4" w:rsidRDefault="002D1AF1" w:rsidP="00C56E05">
            <w:pPr>
              <w:spacing w:before="100" w:beforeAutospacing="1" w:after="100" w:afterAutospacing="1"/>
              <w:jc w:val="center"/>
              <w:rPr>
                <w:rFonts w:eastAsia="Calibri"/>
                <w:color w:val="000000" w:themeColor="text1"/>
                <w:sz w:val="28"/>
                <w:szCs w:val="28"/>
              </w:rPr>
            </w:pPr>
            <w:r w:rsidRPr="006753E4">
              <w:rPr>
                <w:rFonts w:eastAsia="Calibri"/>
                <w:color w:val="000000" w:themeColor="text1"/>
                <w:sz w:val="28"/>
                <w:szCs w:val="28"/>
              </w:rPr>
              <w:t>№ п/п</w:t>
            </w:r>
          </w:p>
        </w:tc>
        <w:tc>
          <w:tcPr>
            <w:tcW w:w="4536" w:type="dxa"/>
            <w:tcBorders>
              <w:top w:val="outset" w:sz="6" w:space="0" w:color="auto"/>
              <w:left w:val="outset" w:sz="6" w:space="0" w:color="auto"/>
              <w:bottom w:val="outset" w:sz="6" w:space="0" w:color="auto"/>
              <w:right w:val="outset" w:sz="6" w:space="0" w:color="auto"/>
            </w:tcBorders>
            <w:hideMark/>
          </w:tcPr>
          <w:p w14:paraId="0DFA2D40" w14:textId="7540FB61" w:rsidR="002D1AF1" w:rsidRPr="006753E4" w:rsidRDefault="002D1AF1" w:rsidP="00C56E05">
            <w:pPr>
              <w:spacing w:before="100" w:beforeAutospacing="1" w:after="100" w:afterAutospacing="1"/>
              <w:jc w:val="center"/>
              <w:rPr>
                <w:rFonts w:eastAsia="Calibri"/>
                <w:color w:val="000000" w:themeColor="text1"/>
                <w:sz w:val="28"/>
                <w:szCs w:val="28"/>
              </w:rPr>
            </w:pPr>
            <w:r w:rsidRPr="006753E4">
              <w:rPr>
                <w:rFonts w:eastAsia="Calibri"/>
                <w:color w:val="000000" w:themeColor="text1"/>
                <w:sz w:val="28"/>
                <w:szCs w:val="28"/>
              </w:rPr>
              <w:t>Наименование учреждения культуры</w:t>
            </w:r>
          </w:p>
        </w:tc>
        <w:tc>
          <w:tcPr>
            <w:tcW w:w="3827" w:type="dxa"/>
            <w:tcBorders>
              <w:top w:val="outset" w:sz="6" w:space="0" w:color="auto"/>
              <w:left w:val="outset" w:sz="6" w:space="0" w:color="auto"/>
              <w:bottom w:val="outset" w:sz="6" w:space="0" w:color="auto"/>
              <w:right w:val="outset" w:sz="6" w:space="0" w:color="auto"/>
            </w:tcBorders>
            <w:hideMark/>
          </w:tcPr>
          <w:p w14:paraId="026DB687" w14:textId="77777777" w:rsidR="002D1AF1" w:rsidRPr="006753E4" w:rsidRDefault="002D1AF1" w:rsidP="00C56E05">
            <w:pPr>
              <w:spacing w:before="100" w:beforeAutospacing="1" w:after="100" w:afterAutospacing="1"/>
              <w:jc w:val="center"/>
              <w:rPr>
                <w:rFonts w:eastAsia="Calibri"/>
                <w:color w:val="000000" w:themeColor="text1"/>
                <w:sz w:val="28"/>
                <w:szCs w:val="28"/>
              </w:rPr>
            </w:pPr>
            <w:r w:rsidRPr="006753E4">
              <w:rPr>
                <w:rFonts w:eastAsia="Calibri"/>
                <w:color w:val="000000" w:themeColor="text1"/>
                <w:sz w:val="28"/>
                <w:szCs w:val="28"/>
              </w:rPr>
              <w:t>Адрес учреждения</w:t>
            </w:r>
          </w:p>
        </w:tc>
      </w:tr>
      <w:tr w:rsidR="00A938D2" w:rsidRPr="006753E4" w14:paraId="4009BA61" w14:textId="77777777" w:rsidTr="002D1AF1">
        <w:tc>
          <w:tcPr>
            <w:tcW w:w="843" w:type="dxa"/>
            <w:tcBorders>
              <w:top w:val="nil"/>
              <w:left w:val="outset" w:sz="6" w:space="0" w:color="auto"/>
              <w:bottom w:val="outset" w:sz="6" w:space="0" w:color="auto"/>
              <w:right w:val="outset" w:sz="6" w:space="0" w:color="auto"/>
            </w:tcBorders>
            <w:hideMark/>
          </w:tcPr>
          <w:p w14:paraId="0C7CAA05" w14:textId="6506E6AF" w:rsidR="00A938D2" w:rsidRPr="006753E4" w:rsidRDefault="00A938D2" w:rsidP="00A938D2">
            <w:pPr>
              <w:pStyle w:val="a4"/>
              <w:numPr>
                <w:ilvl w:val="0"/>
                <w:numId w:val="4"/>
              </w:numPr>
              <w:spacing w:before="100" w:beforeAutospacing="1" w:after="100" w:afterAutospacing="1"/>
              <w:rPr>
                <w:rFonts w:eastAsia="Calibri"/>
                <w:color w:val="000000" w:themeColor="text1"/>
                <w:sz w:val="28"/>
                <w:szCs w:val="28"/>
              </w:rPr>
            </w:pPr>
          </w:p>
        </w:tc>
        <w:tc>
          <w:tcPr>
            <w:tcW w:w="4536" w:type="dxa"/>
            <w:tcBorders>
              <w:top w:val="nil"/>
              <w:left w:val="outset" w:sz="6" w:space="0" w:color="auto"/>
              <w:bottom w:val="outset" w:sz="6" w:space="0" w:color="auto"/>
              <w:right w:val="outset" w:sz="6" w:space="0" w:color="auto"/>
            </w:tcBorders>
          </w:tcPr>
          <w:p w14:paraId="2593281B" w14:textId="27971EA0" w:rsidR="00A938D2" w:rsidRPr="006753E4" w:rsidRDefault="00A938D2" w:rsidP="00A938D2">
            <w:pPr>
              <w:spacing w:before="100" w:beforeAutospacing="1" w:after="100" w:afterAutospacing="1"/>
              <w:rPr>
                <w:rFonts w:eastAsia="Calibri"/>
                <w:color w:val="000000" w:themeColor="text1"/>
                <w:sz w:val="28"/>
                <w:szCs w:val="28"/>
              </w:rPr>
            </w:pPr>
            <w:r w:rsidRPr="009F133B">
              <w:rPr>
                <w:sz w:val="28"/>
                <w:szCs w:val="28"/>
              </w:rPr>
              <w:t xml:space="preserve">Муниципальное бюджетное </w:t>
            </w:r>
            <w:r>
              <w:rPr>
                <w:sz w:val="28"/>
                <w:szCs w:val="28"/>
              </w:rPr>
              <w:t xml:space="preserve">учреждение </w:t>
            </w:r>
            <w:r w:rsidRPr="009F133B">
              <w:rPr>
                <w:sz w:val="28"/>
                <w:szCs w:val="28"/>
              </w:rPr>
              <w:t xml:space="preserve">Культурно-спортивный досуговый центр </w:t>
            </w:r>
            <w:r>
              <w:rPr>
                <w:sz w:val="28"/>
                <w:szCs w:val="28"/>
              </w:rPr>
              <w:t>«</w:t>
            </w:r>
            <w:r w:rsidRPr="009F133B">
              <w:rPr>
                <w:sz w:val="28"/>
                <w:szCs w:val="28"/>
              </w:rPr>
              <w:t>Ершовское</w:t>
            </w:r>
            <w:r>
              <w:rPr>
                <w:sz w:val="28"/>
                <w:szCs w:val="28"/>
              </w:rPr>
              <w:t>»</w:t>
            </w:r>
          </w:p>
        </w:tc>
        <w:tc>
          <w:tcPr>
            <w:tcW w:w="3827" w:type="dxa"/>
            <w:tcBorders>
              <w:top w:val="nil"/>
              <w:left w:val="outset" w:sz="6" w:space="0" w:color="auto"/>
              <w:bottom w:val="outset" w:sz="6" w:space="0" w:color="auto"/>
              <w:right w:val="outset" w:sz="6" w:space="0" w:color="auto"/>
            </w:tcBorders>
          </w:tcPr>
          <w:p w14:paraId="74B18CEE" w14:textId="77777777" w:rsidR="00A938D2" w:rsidRPr="009F133B" w:rsidRDefault="00A938D2" w:rsidP="00A938D2">
            <w:pPr>
              <w:rPr>
                <w:sz w:val="28"/>
                <w:szCs w:val="28"/>
              </w:rPr>
            </w:pPr>
            <w:r w:rsidRPr="009F133B">
              <w:rPr>
                <w:sz w:val="28"/>
                <w:szCs w:val="28"/>
              </w:rPr>
              <w:t>Московская область,</w:t>
            </w:r>
          </w:p>
          <w:p w14:paraId="6E4DF700" w14:textId="5A787A13" w:rsidR="00A938D2" w:rsidRPr="006753E4" w:rsidRDefault="00A938D2" w:rsidP="00A938D2">
            <w:pPr>
              <w:rPr>
                <w:color w:val="000000" w:themeColor="text1"/>
                <w:sz w:val="28"/>
                <w:szCs w:val="28"/>
              </w:rPr>
            </w:pPr>
            <w:r w:rsidRPr="009F133B">
              <w:rPr>
                <w:sz w:val="28"/>
                <w:szCs w:val="28"/>
              </w:rPr>
              <w:t>Одинцовский г</w:t>
            </w:r>
            <w:r>
              <w:rPr>
                <w:sz w:val="28"/>
                <w:szCs w:val="28"/>
              </w:rPr>
              <w:t>ородской округ</w:t>
            </w:r>
            <w:r w:rsidRPr="009F133B">
              <w:rPr>
                <w:sz w:val="28"/>
                <w:szCs w:val="28"/>
              </w:rPr>
              <w:t>, с. Ершово, д. 3А</w:t>
            </w:r>
          </w:p>
        </w:tc>
      </w:tr>
      <w:tr w:rsidR="00A938D2" w:rsidRPr="006753E4" w14:paraId="20CB942D" w14:textId="77777777" w:rsidTr="002D1AF1">
        <w:tc>
          <w:tcPr>
            <w:tcW w:w="843" w:type="dxa"/>
            <w:tcBorders>
              <w:top w:val="nil"/>
              <w:left w:val="outset" w:sz="6" w:space="0" w:color="auto"/>
              <w:bottom w:val="outset" w:sz="6" w:space="0" w:color="auto"/>
              <w:right w:val="outset" w:sz="6" w:space="0" w:color="auto"/>
            </w:tcBorders>
          </w:tcPr>
          <w:p w14:paraId="503FECFC" w14:textId="77777777" w:rsidR="00A938D2" w:rsidRPr="006753E4" w:rsidRDefault="00A938D2" w:rsidP="00A938D2">
            <w:pPr>
              <w:pStyle w:val="a4"/>
              <w:numPr>
                <w:ilvl w:val="0"/>
                <w:numId w:val="4"/>
              </w:numPr>
              <w:spacing w:before="100" w:beforeAutospacing="1" w:after="100" w:afterAutospacing="1"/>
              <w:rPr>
                <w:rFonts w:eastAsia="Calibri"/>
                <w:color w:val="000000" w:themeColor="text1"/>
                <w:sz w:val="28"/>
                <w:szCs w:val="28"/>
              </w:rPr>
            </w:pPr>
          </w:p>
        </w:tc>
        <w:tc>
          <w:tcPr>
            <w:tcW w:w="4536" w:type="dxa"/>
            <w:tcBorders>
              <w:top w:val="nil"/>
              <w:left w:val="outset" w:sz="6" w:space="0" w:color="auto"/>
              <w:bottom w:val="outset" w:sz="6" w:space="0" w:color="auto"/>
              <w:right w:val="outset" w:sz="6" w:space="0" w:color="auto"/>
            </w:tcBorders>
          </w:tcPr>
          <w:p w14:paraId="3F735FE8" w14:textId="46852C97" w:rsidR="00A938D2" w:rsidRPr="006753E4" w:rsidRDefault="00A938D2" w:rsidP="00A938D2">
            <w:pPr>
              <w:spacing w:before="100" w:beforeAutospacing="1" w:after="100" w:afterAutospacing="1"/>
              <w:rPr>
                <w:rFonts w:eastAsia="Calibri"/>
                <w:color w:val="000000" w:themeColor="text1"/>
                <w:sz w:val="28"/>
                <w:szCs w:val="28"/>
              </w:rPr>
            </w:pPr>
            <w:r w:rsidRPr="009F133B">
              <w:rPr>
                <w:sz w:val="28"/>
                <w:szCs w:val="28"/>
              </w:rPr>
              <w:t xml:space="preserve">Муниципальное бюджетное </w:t>
            </w:r>
            <w:r>
              <w:rPr>
                <w:sz w:val="28"/>
                <w:szCs w:val="28"/>
              </w:rPr>
              <w:t>учреждение культуры</w:t>
            </w:r>
            <w:r w:rsidRPr="009F133B">
              <w:rPr>
                <w:sz w:val="28"/>
                <w:szCs w:val="28"/>
              </w:rPr>
              <w:t xml:space="preserve"> Введенский сельский Дом культуры </w:t>
            </w:r>
            <w:r>
              <w:rPr>
                <w:sz w:val="28"/>
                <w:szCs w:val="28"/>
              </w:rPr>
              <w:t>«</w:t>
            </w:r>
            <w:r w:rsidRPr="009F133B">
              <w:rPr>
                <w:sz w:val="28"/>
                <w:szCs w:val="28"/>
              </w:rPr>
              <w:t>Огонек</w:t>
            </w:r>
            <w:r>
              <w:rPr>
                <w:sz w:val="28"/>
                <w:szCs w:val="28"/>
              </w:rPr>
              <w:t>»</w:t>
            </w:r>
          </w:p>
        </w:tc>
        <w:tc>
          <w:tcPr>
            <w:tcW w:w="3827" w:type="dxa"/>
            <w:tcBorders>
              <w:top w:val="nil"/>
              <w:left w:val="outset" w:sz="6" w:space="0" w:color="auto"/>
              <w:bottom w:val="outset" w:sz="6" w:space="0" w:color="auto"/>
              <w:right w:val="outset" w:sz="6" w:space="0" w:color="auto"/>
            </w:tcBorders>
          </w:tcPr>
          <w:p w14:paraId="3EE79FB3" w14:textId="77777777" w:rsidR="00A938D2" w:rsidRPr="009F133B" w:rsidRDefault="00A938D2" w:rsidP="00A938D2">
            <w:pPr>
              <w:rPr>
                <w:sz w:val="28"/>
                <w:szCs w:val="28"/>
              </w:rPr>
            </w:pPr>
            <w:r w:rsidRPr="009F133B">
              <w:rPr>
                <w:sz w:val="28"/>
                <w:szCs w:val="28"/>
              </w:rPr>
              <w:t>Московская область,</w:t>
            </w:r>
          </w:p>
          <w:p w14:paraId="56E66779" w14:textId="77777777" w:rsidR="00A938D2" w:rsidRPr="009F133B" w:rsidRDefault="00A938D2" w:rsidP="00A938D2">
            <w:pPr>
              <w:rPr>
                <w:sz w:val="28"/>
                <w:szCs w:val="28"/>
              </w:rPr>
            </w:pPr>
            <w:r w:rsidRPr="009F133B">
              <w:rPr>
                <w:sz w:val="28"/>
                <w:szCs w:val="28"/>
              </w:rPr>
              <w:t>Одинцовский г</w:t>
            </w:r>
            <w:r>
              <w:rPr>
                <w:sz w:val="28"/>
                <w:szCs w:val="28"/>
              </w:rPr>
              <w:t>ородской округ</w:t>
            </w:r>
            <w:r w:rsidRPr="009F133B">
              <w:rPr>
                <w:sz w:val="28"/>
                <w:szCs w:val="28"/>
              </w:rPr>
              <w:t>,</w:t>
            </w:r>
          </w:p>
          <w:p w14:paraId="6A2ECF17" w14:textId="601C77CE" w:rsidR="00A938D2" w:rsidRPr="006753E4" w:rsidRDefault="00A938D2" w:rsidP="00A938D2">
            <w:pPr>
              <w:rPr>
                <w:color w:val="000000" w:themeColor="text1"/>
                <w:sz w:val="28"/>
                <w:szCs w:val="28"/>
              </w:rPr>
            </w:pPr>
            <w:r w:rsidRPr="009F133B">
              <w:rPr>
                <w:sz w:val="28"/>
                <w:szCs w:val="28"/>
              </w:rPr>
              <w:t>с. Введенское, д. 156А</w:t>
            </w:r>
          </w:p>
        </w:tc>
      </w:tr>
      <w:tr w:rsidR="00A938D2" w:rsidRPr="006753E4" w14:paraId="00FE9C1A" w14:textId="77777777" w:rsidTr="002D1AF1">
        <w:tc>
          <w:tcPr>
            <w:tcW w:w="843" w:type="dxa"/>
            <w:tcBorders>
              <w:top w:val="nil"/>
              <w:left w:val="outset" w:sz="6" w:space="0" w:color="auto"/>
              <w:bottom w:val="outset" w:sz="6" w:space="0" w:color="auto"/>
              <w:right w:val="outset" w:sz="6" w:space="0" w:color="auto"/>
            </w:tcBorders>
          </w:tcPr>
          <w:p w14:paraId="3D004EA0" w14:textId="77777777" w:rsidR="00A938D2" w:rsidRPr="006753E4" w:rsidRDefault="00A938D2" w:rsidP="00A938D2">
            <w:pPr>
              <w:pStyle w:val="a4"/>
              <w:numPr>
                <w:ilvl w:val="0"/>
                <w:numId w:val="4"/>
              </w:numPr>
              <w:spacing w:before="100" w:beforeAutospacing="1" w:after="100" w:afterAutospacing="1"/>
              <w:rPr>
                <w:rFonts w:eastAsia="Calibri"/>
                <w:color w:val="000000" w:themeColor="text1"/>
                <w:sz w:val="28"/>
                <w:szCs w:val="28"/>
              </w:rPr>
            </w:pPr>
          </w:p>
        </w:tc>
        <w:tc>
          <w:tcPr>
            <w:tcW w:w="4536" w:type="dxa"/>
            <w:tcBorders>
              <w:top w:val="nil"/>
              <w:left w:val="outset" w:sz="6" w:space="0" w:color="auto"/>
              <w:bottom w:val="outset" w:sz="6" w:space="0" w:color="auto"/>
              <w:right w:val="outset" w:sz="6" w:space="0" w:color="auto"/>
            </w:tcBorders>
          </w:tcPr>
          <w:p w14:paraId="4FD52684" w14:textId="3AA9C43A" w:rsidR="00A938D2" w:rsidRPr="006753E4" w:rsidRDefault="00A938D2" w:rsidP="00A938D2">
            <w:pPr>
              <w:spacing w:before="100" w:beforeAutospacing="1" w:after="100" w:afterAutospacing="1"/>
              <w:rPr>
                <w:rFonts w:eastAsia="Calibri"/>
                <w:color w:val="000000" w:themeColor="text1"/>
                <w:sz w:val="28"/>
                <w:szCs w:val="28"/>
              </w:rPr>
            </w:pPr>
            <w:r w:rsidRPr="009F133B">
              <w:rPr>
                <w:sz w:val="28"/>
                <w:szCs w:val="28"/>
              </w:rPr>
              <w:t xml:space="preserve">Муниципальное бюджетное </w:t>
            </w:r>
            <w:r>
              <w:rPr>
                <w:sz w:val="28"/>
                <w:szCs w:val="28"/>
              </w:rPr>
              <w:t>учреждение культуры</w:t>
            </w:r>
            <w:r w:rsidRPr="009F133B">
              <w:rPr>
                <w:sz w:val="28"/>
                <w:szCs w:val="28"/>
              </w:rPr>
              <w:t xml:space="preserve"> </w:t>
            </w:r>
            <w:r>
              <w:rPr>
                <w:sz w:val="28"/>
                <w:szCs w:val="28"/>
              </w:rPr>
              <w:t>«</w:t>
            </w:r>
            <w:r w:rsidRPr="009F133B">
              <w:rPr>
                <w:sz w:val="28"/>
                <w:szCs w:val="28"/>
              </w:rPr>
              <w:t>Захаровский сельский Дом культуры</w:t>
            </w:r>
            <w:r>
              <w:rPr>
                <w:sz w:val="28"/>
                <w:szCs w:val="28"/>
              </w:rPr>
              <w:t>»</w:t>
            </w:r>
          </w:p>
        </w:tc>
        <w:tc>
          <w:tcPr>
            <w:tcW w:w="3827" w:type="dxa"/>
            <w:tcBorders>
              <w:top w:val="nil"/>
              <w:left w:val="outset" w:sz="6" w:space="0" w:color="auto"/>
              <w:bottom w:val="outset" w:sz="6" w:space="0" w:color="auto"/>
              <w:right w:val="outset" w:sz="6" w:space="0" w:color="auto"/>
            </w:tcBorders>
          </w:tcPr>
          <w:p w14:paraId="44FF4802" w14:textId="77777777" w:rsidR="00A938D2" w:rsidRPr="009F133B" w:rsidRDefault="00A938D2" w:rsidP="00A938D2">
            <w:pPr>
              <w:tabs>
                <w:tab w:val="left" w:pos="1050"/>
              </w:tabs>
              <w:rPr>
                <w:sz w:val="28"/>
                <w:szCs w:val="28"/>
              </w:rPr>
            </w:pPr>
            <w:r w:rsidRPr="009F133B">
              <w:rPr>
                <w:sz w:val="28"/>
                <w:szCs w:val="28"/>
              </w:rPr>
              <w:t>Московская область,</w:t>
            </w:r>
          </w:p>
          <w:p w14:paraId="35CFD3D6" w14:textId="107A43A1" w:rsidR="00A938D2" w:rsidRPr="006753E4" w:rsidRDefault="00A938D2" w:rsidP="00A938D2">
            <w:pPr>
              <w:tabs>
                <w:tab w:val="left" w:pos="1050"/>
              </w:tabs>
              <w:rPr>
                <w:color w:val="000000" w:themeColor="text1"/>
                <w:sz w:val="28"/>
                <w:szCs w:val="28"/>
              </w:rPr>
            </w:pPr>
            <w:r w:rsidRPr="009F133B">
              <w:rPr>
                <w:sz w:val="28"/>
                <w:szCs w:val="28"/>
              </w:rPr>
              <w:t>Одинцовский г</w:t>
            </w:r>
            <w:r>
              <w:rPr>
                <w:sz w:val="28"/>
                <w:szCs w:val="28"/>
              </w:rPr>
              <w:t>ородской округ</w:t>
            </w:r>
            <w:r w:rsidRPr="009F133B">
              <w:rPr>
                <w:sz w:val="28"/>
                <w:szCs w:val="28"/>
              </w:rPr>
              <w:t>, п. Летний Отдых, ул. Зеленая, д. 9А</w:t>
            </w:r>
          </w:p>
        </w:tc>
      </w:tr>
      <w:tr w:rsidR="00A938D2" w:rsidRPr="006753E4" w14:paraId="05C58F57" w14:textId="77777777" w:rsidTr="002D1AF1">
        <w:tc>
          <w:tcPr>
            <w:tcW w:w="843" w:type="dxa"/>
            <w:tcBorders>
              <w:top w:val="nil"/>
              <w:left w:val="outset" w:sz="6" w:space="0" w:color="auto"/>
              <w:bottom w:val="outset" w:sz="6" w:space="0" w:color="auto"/>
              <w:right w:val="outset" w:sz="6" w:space="0" w:color="auto"/>
            </w:tcBorders>
          </w:tcPr>
          <w:p w14:paraId="42B73F60" w14:textId="77777777" w:rsidR="00A938D2" w:rsidRPr="006753E4" w:rsidRDefault="00A938D2" w:rsidP="00A938D2">
            <w:pPr>
              <w:pStyle w:val="a4"/>
              <w:numPr>
                <w:ilvl w:val="0"/>
                <w:numId w:val="4"/>
              </w:numPr>
              <w:spacing w:before="100" w:beforeAutospacing="1" w:after="100" w:afterAutospacing="1"/>
              <w:rPr>
                <w:rFonts w:eastAsia="Calibri"/>
                <w:color w:val="000000" w:themeColor="text1"/>
                <w:sz w:val="28"/>
                <w:szCs w:val="28"/>
              </w:rPr>
            </w:pPr>
          </w:p>
        </w:tc>
        <w:tc>
          <w:tcPr>
            <w:tcW w:w="4536" w:type="dxa"/>
            <w:tcBorders>
              <w:top w:val="nil"/>
              <w:left w:val="outset" w:sz="6" w:space="0" w:color="auto"/>
              <w:bottom w:val="outset" w:sz="6" w:space="0" w:color="auto"/>
              <w:right w:val="outset" w:sz="6" w:space="0" w:color="auto"/>
            </w:tcBorders>
          </w:tcPr>
          <w:p w14:paraId="0B072CFB" w14:textId="20E3E5B0" w:rsidR="00A938D2" w:rsidRPr="006753E4" w:rsidRDefault="00A938D2" w:rsidP="00A938D2">
            <w:pPr>
              <w:spacing w:before="100" w:beforeAutospacing="1" w:after="100" w:afterAutospacing="1"/>
              <w:rPr>
                <w:rFonts w:eastAsia="Calibri"/>
                <w:color w:val="000000" w:themeColor="text1"/>
                <w:sz w:val="28"/>
                <w:szCs w:val="28"/>
              </w:rPr>
            </w:pPr>
            <w:r w:rsidRPr="009F133B">
              <w:rPr>
                <w:sz w:val="28"/>
                <w:szCs w:val="28"/>
              </w:rPr>
              <w:t xml:space="preserve">Муниципальное бюджетное </w:t>
            </w:r>
            <w:r>
              <w:rPr>
                <w:sz w:val="28"/>
                <w:szCs w:val="28"/>
              </w:rPr>
              <w:t>учреждение культуры</w:t>
            </w:r>
            <w:r w:rsidRPr="009F133B">
              <w:rPr>
                <w:sz w:val="28"/>
                <w:szCs w:val="28"/>
              </w:rPr>
              <w:t xml:space="preserve"> </w:t>
            </w:r>
            <w:r>
              <w:rPr>
                <w:sz w:val="28"/>
                <w:szCs w:val="28"/>
              </w:rPr>
              <w:t>«</w:t>
            </w:r>
            <w:r w:rsidRPr="009F133B">
              <w:rPr>
                <w:sz w:val="28"/>
                <w:szCs w:val="28"/>
              </w:rPr>
              <w:t>Голицынский культурно-досуговый центр</w:t>
            </w:r>
            <w:r>
              <w:rPr>
                <w:sz w:val="28"/>
                <w:szCs w:val="28"/>
              </w:rPr>
              <w:t>»</w:t>
            </w:r>
          </w:p>
        </w:tc>
        <w:tc>
          <w:tcPr>
            <w:tcW w:w="3827" w:type="dxa"/>
            <w:tcBorders>
              <w:top w:val="nil"/>
              <w:left w:val="outset" w:sz="6" w:space="0" w:color="auto"/>
              <w:bottom w:val="outset" w:sz="6" w:space="0" w:color="auto"/>
              <w:right w:val="outset" w:sz="6" w:space="0" w:color="auto"/>
            </w:tcBorders>
          </w:tcPr>
          <w:p w14:paraId="34AFF634" w14:textId="77777777" w:rsidR="00A938D2" w:rsidRPr="009F133B" w:rsidRDefault="00A938D2" w:rsidP="00A938D2">
            <w:pPr>
              <w:rPr>
                <w:sz w:val="28"/>
                <w:szCs w:val="28"/>
              </w:rPr>
            </w:pPr>
            <w:r w:rsidRPr="009F133B">
              <w:rPr>
                <w:sz w:val="28"/>
                <w:szCs w:val="28"/>
              </w:rPr>
              <w:t>Московская область,</w:t>
            </w:r>
          </w:p>
          <w:p w14:paraId="5D8504E7" w14:textId="77777777" w:rsidR="00A938D2" w:rsidRDefault="00A938D2" w:rsidP="00A938D2">
            <w:pPr>
              <w:rPr>
                <w:sz w:val="28"/>
                <w:szCs w:val="28"/>
              </w:rPr>
            </w:pPr>
            <w:r w:rsidRPr="009F133B">
              <w:rPr>
                <w:sz w:val="28"/>
                <w:szCs w:val="28"/>
              </w:rPr>
              <w:t>Одинцовский г</w:t>
            </w:r>
            <w:r>
              <w:rPr>
                <w:sz w:val="28"/>
                <w:szCs w:val="28"/>
              </w:rPr>
              <w:t>ородской округ</w:t>
            </w:r>
            <w:r w:rsidRPr="009F133B">
              <w:rPr>
                <w:sz w:val="28"/>
                <w:szCs w:val="28"/>
              </w:rPr>
              <w:t xml:space="preserve">, </w:t>
            </w:r>
          </w:p>
          <w:p w14:paraId="5319EDDB" w14:textId="77777777" w:rsidR="00A938D2" w:rsidRDefault="00A938D2" w:rsidP="00A938D2">
            <w:pPr>
              <w:rPr>
                <w:sz w:val="28"/>
                <w:szCs w:val="28"/>
              </w:rPr>
            </w:pPr>
            <w:r w:rsidRPr="009F133B">
              <w:rPr>
                <w:sz w:val="28"/>
                <w:szCs w:val="28"/>
              </w:rPr>
              <w:t>г. Голицыно,</w:t>
            </w:r>
            <w:r>
              <w:rPr>
                <w:sz w:val="28"/>
                <w:szCs w:val="28"/>
              </w:rPr>
              <w:t xml:space="preserve"> </w:t>
            </w:r>
            <w:r w:rsidRPr="009F133B">
              <w:rPr>
                <w:sz w:val="28"/>
                <w:szCs w:val="28"/>
              </w:rPr>
              <w:t xml:space="preserve">ул. Советская, </w:t>
            </w:r>
          </w:p>
          <w:p w14:paraId="3DC6916B" w14:textId="24C6BF87" w:rsidR="00A938D2" w:rsidRPr="006753E4" w:rsidRDefault="00A938D2" w:rsidP="00A938D2">
            <w:pPr>
              <w:rPr>
                <w:color w:val="000000" w:themeColor="text1"/>
                <w:sz w:val="28"/>
                <w:szCs w:val="28"/>
              </w:rPr>
            </w:pPr>
            <w:r w:rsidRPr="009F133B">
              <w:rPr>
                <w:sz w:val="28"/>
                <w:szCs w:val="28"/>
              </w:rPr>
              <w:t>д. 52</w:t>
            </w:r>
          </w:p>
        </w:tc>
      </w:tr>
      <w:tr w:rsidR="00A938D2" w:rsidRPr="006753E4" w14:paraId="448059F7" w14:textId="77777777" w:rsidTr="002D1AF1">
        <w:tc>
          <w:tcPr>
            <w:tcW w:w="843" w:type="dxa"/>
            <w:tcBorders>
              <w:top w:val="nil"/>
              <w:left w:val="outset" w:sz="6" w:space="0" w:color="auto"/>
              <w:bottom w:val="outset" w:sz="6" w:space="0" w:color="auto"/>
              <w:right w:val="outset" w:sz="6" w:space="0" w:color="auto"/>
            </w:tcBorders>
          </w:tcPr>
          <w:p w14:paraId="0718AB71" w14:textId="77777777" w:rsidR="00A938D2" w:rsidRPr="006753E4" w:rsidRDefault="00A938D2" w:rsidP="00A938D2">
            <w:pPr>
              <w:pStyle w:val="a4"/>
              <w:numPr>
                <w:ilvl w:val="0"/>
                <w:numId w:val="4"/>
              </w:numPr>
              <w:spacing w:before="100" w:beforeAutospacing="1" w:after="100" w:afterAutospacing="1"/>
              <w:rPr>
                <w:rFonts w:eastAsia="Calibri"/>
                <w:color w:val="000000" w:themeColor="text1"/>
                <w:sz w:val="28"/>
                <w:szCs w:val="28"/>
              </w:rPr>
            </w:pPr>
          </w:p>
        </w:tc>
        <w:tc>
          <w:tcPr>
            <w:tcW w:w="4536" w:type="dxa"/>
            <w:tcBorders>
              <w:top w:val="nil"/>
              <w:left w:val="outset" w:sz="6" w:space="0" w:color="auto"/>
              <w:bottom w:val="outset" w:sz="6" w:space="0" w:color="auto"/>
              <w:right w:val="outset" w:sz="6" w:space="0" w:color="auto"/>
            </w:tcBorders>
          </w:tcPr>
          <w:p w14:paraId="5875AF51" w14:textId="7B1D2C10" w:rsidR="00A938D2" w:rsidRPr="006753E4" w:rsidRDefault="00A938D2" w:rsidP="00A938D2">
            <w:pPr>
              <w:spacing w:before="100" w:beforeAutospacing="1" w:after="100" w:afterAutospacing="1"/>
              <w:rPr>
                <w:rFonts w:eastAsia="Calibri"/>
                <w:color w:val="000000" w:themeColor="text1"/>
                <w:sz w:val="28"/>
                <w:szCs w:val="28"/>
              </w:rPr>
            </w:pPr>
            <w:r w:rsidRPr="009F133B">
              <w:rPr>
                <w:sz w:val="28"/>
                <w:szCs w:val="28"/>
              </w:rPr>
              <w:t xml:space="preserve">Муниципальное бюджетное </w:t>
            </w:r>
            <w:r>
              <w:rPr>
                <w:sz w:val="28"/>
                <w:szCs w:val="28"/>
              </w:rPr>
              <w:t>учреждение культуры</w:t>
            </w:r>
            <w:r w:rsidRPr="009F133B">
              <w:rPr>
                <w:sz w:val="28"/>
                <w:szCs w:val="28"/>
              </w:rPr>
              <w:t xml:space="preserve"> Культурно-досуговый центр «Назарьевский»</w:t>
            </w:r>
          </w:p>
        </w:tc>
        <w:tc>
          <w:tcPr>
            <w:tcW w:w="3827" w:type="dxa"/>
            <w:tcBorders>
              <w:top w:val="nil"/>
              <w:left w:val="outset" w:sz="6" w:space="0" w:color="auto"/>
              <w:bottom w:val="outset" w:sz="6" w:space="0" w:color="auto"/>
              <w:right w:val="outset" w:sz="6" w:space="0" w:color="auto"/>
            </w:tcBorders>
          </w:tcPr>
          <w:p w14:paraId="40890110" w14:textId="77777777" w:rsidR="00A938D2" w:rsidRPr="009F133B" w:rsidRDefault="00A938D2" w:rsidP="00A938D2">
            <w:pPr>
              <w:rPr>
                <w:sz w:val="28"/>
                <w:szCs w:val="28"/>
              </w:rPr>
            </w:pPr>
            <w:r w:rsidRPr="009F133B">
              <w:rPr>
                <w:sz w:val="28"/>
                <w:szCs w:val="28"/>
              </w:rPr>
              <w:t>Московская область,</w:t>
            </w:r>
          </w:p>
          <w:p w14:paraId="62FA9262" w14:textId="77777777" w:rsidR="00A938D2" w:rsidRPr="009F133B" w:rsidRDefault="00A938D2" w:rsidP="00A938D2">
            <w:pPr>
              <w:rPr>
                <w:sz w:val="28"/>
                <w:szCs w:val="28"/>
              </w:rPr>
            </w:pPr>
            <w:r w:rsidRPr="009F133B">
              <w:rPr>
                <w:sz w:val="28"/>
                <w:szCs w:val="28"/>
              </w:rPr>
              <w:t>Одинцовский г</w:t>
            </w:r>
            <w:r>
              <w:rPr>
                <w:sz w:val="28"/>
                <w:szCs w:val="28"/>
              </w:rPr>
              <w:t>ородской округ</w:t>
            </w:r>
            <w:r w:rsidRPr="009F133B">
              <w:rPr>
                <w:sz w:val="28"/>
                <w:szCs w:val="28"/>
              </w:rPr>
              <w:t>,</w:t>
            </w:r>
          </w:p>
          <w:p w14:paraId="140CA771" w14:textId="41CEB60F" w:rsidR="00A938D2" w:rsidRPr="006753E4" w:rsidRDefault="00A938D2" w:rsidP="00A938D2">
            <w:pPr>
              <w:rPr>
                <w:color w:val="000000" w:themeColor="text1"/>
                <w:sz w:val="28"/>
                <w:szCs w:val="28"/>
              </w:rPr>
            </w:pPr>
            <w:r w:rsidRPr="009F133B">
              <w:rPr>
                <w:sz w:val="28"/>
                <w:szCs w:val="28"/>
              </w:rPr>
              <w:t>п. Назарьево, стр. 39</w:t>
            </w:r>
          </w:p>
        </w:tc>
      </w:tr>
      <w:tr w:rsidR="00A938D2" w:rsidRPr="006753E4" w14:paraId="6C244174" w14:textId="77777777" w:rsidTr="002D1AF1">
        <w:tc>
          <w:tcPr>
            <w:tcW w:w="843" w:type="dxa"/>
            <w:tcBorders>
              <w:top w:val="nil"/>
              <w:left w:val="outset" w:sz="6" w:space="0" w:color="auto"/>
              <w:bottom w:val="outset" w:sz="6" w:space="0" w:color="auto"/>
              <w:right w:val="outset" w:sz="6" w:space="0" w:color="auto"/>
            </w:tcBorders>
          </w:tcPr>
          <w:p w14:paraId="0B083040" w14:textId="77777777" w:rsidR="00A938D2" w:rsidRPr="006753E4" w:rsidRDefault="00A938D2" w:rsidP="00A938D2">
            <w:pPr>
              <w:pStyle w:val="a4"/>
              <w:numPr>
                <w:ilvl w:val="0"/>
                <w:numId w:val="4"/>
              </w:numPr>
              <w:rPr>
                <w:rFonts w:eastAsia="Calibri"/>
                <w:color w:val="000000" w:themeColor="text1"/>
                <w:sz w:val="28"/>
                <w:szCs w:val="28"/>
              </w:rPr>
            </w:pPr>
          </w:p>
        </w:tc>
        <w:tc>
          <w:tcPr>
            <w:tcW w:w="4536" w:type="dxa"/>
            <w:tcBorders>
              <w:top w:val="nil"/>
              <w:left w:val="outset" w:sz="6" w:space="0" w:color="auto"/>
              <w:bottom w:val="outset" w:sz="6" w:space="0" w:color="auto"/>
              <w:right w:val="outset" w:sz="6" w:space="0" w:color="auto"/>
            </w:tcBorders>
          </w:tcPr>
          <w:p w14:paraId="542FC0B8" w14:textId="3D42D715" w:rsidR="00A938D2" w:rsidRPr="006753E4" w:rsidRDefault="00A938D2" w:rsidP="00A938D2">
            <w:pPr>
              <w:rPr>
                <w:rFonts w:eastAsia="Calibri"/>
                <w:color w:val="000000" w:themeColor="text1"/>
                <w:sz w:val="28"/>
                <w:szCs w:val="28"/>
              </w:rPr>
            </w:pPr>
            <w:r w:rsidRPr="009F133B">
              <w:rPr>
                <w:sz w:val="28"/>
                <w:szCs w:val="28"/>
              </w:rPr>
              <w:t xml:space="preserve">Муниципальное бюджетное </w:t>
            </w:r>
            <w:r>
              <w:rPr>
                <w:sz w:val="28"/>
                <w:szCs w:val="28"/>
              </w:rPr>
              <w:t>учреждение культуры</w:t>
            </w:r>
            <w:r w:rsidRPr="009F133B">
              <w:rPr>
                <w:sz w:val="28"/>
                <w:szCs w:val="28"/>
              </w:rPr>
              <w:t xml:space="preserve"> Культурный центр имени Иосифа Давыдовича Кобзона</w:t>
            </w:r>
          </w:p>
        </w:tc>
        <w:tc>
          <w:tcPr>
            <w:tcW w:w="3827" w:type="dxa"/>
            <w:tcBorders>
              <w:top w:val="nil"/>
              <w:left w:val="outset" w:sz="6" w:space="0" w:color="auto"/>
              <w:bottom w:val="outset" w:sz="6" w:space="0" w:color="auto"/>
              <w:right w:val="outset" w:sz="6" w:space="0" w:color="auto"/>
            </w:tcBorders>
          </w:tcPr>
          <w:p w14:paraId="2C31D16E" w14:textId="77777777" w:rsidR="00A938D2" w:rsidRPr="009F133B" w:rsidRDefault="00A938D2" w:rsidP="00A938D2">
            <w:pPr>
              <w:rPr>
                <w:sz w:val="28"/>
                <w:szCs w:val="28"/>
              </w:rPr>
            </w:pPr>
            <w:r w:rsidRPr="009F133B">
              <w:rPr>
                <w:sz w:val="28"/>
                <w:szCs w:val="28"/>
              </w:rPr>
              <w:t>Московская область,</w:t>
            </w:r>
          </w:p>
          <w:p w14:paraId="0E3C2F66" w14:textId="77777777" w:rsidR="00A938D2" w:rsidRPr="009F133B" w:rsidRDefault="00A938D2" w:rsidP="00A938D2">
            <w:pPr>
              <w:rPr>
                <w:sz w:val="28"/>
                <w:szCs w:val="28"/>
              </w:rPr>
            </w:pPr>
            <w:r w:rsidRPr="009F133B">
              <w:rPr>
                <w:sz w:val="28"/>
                <w:szCs w:val="28"/>
              </w:rPr>
              <w:t xml:space="preserve">Одинцовский </w:t>
            </w:r>
            <w:r>
              <w:rPr>
                <w:sz w:val="28"/>
                <w:szCs w:val="28"/>
              </w:rPr>
              <w:t>городской округ</w:t>
            </w:r>
            <w:r w:rsidRPr="009F133B">
              <w:rPr>
                <w:sz w:val="28"/>
                <w:szCs w:val="28"/>
              </w:rPr>
              <w:t>,</w:t>
            </w:r>
          </w:p>
          <w:p w14:paraId="14F0922B" w14:textId="35F305A4" w:rsidR="00A938D2" w:rsidRPr="006753E4" w:rsidRDefault="00A938D2" w:rsidP="00A938D2">
            <w:pPr>
              <w:rPr>
                <w:color w:val="000000" w:themeColor="text1"/>
                <w:sz w:val="28"/>
                <w:szCs w:val="28"/>
              </w:rPr>
            </w:pPr>
            <w:r w:rsidRPr="009F133B">
              <w:rPr>
                <w:sz w:val="28"/>
                <w:szCs w:val="28"/>
              </w:rPr>
              <w:t>ул. Учительская, д. 40А</w:t>
            </w:r>
          </w:p>
        </w:tc>
      </w:tr>
      <w:tr w:rsidR="00A938D2" w:rsidRPr="006753E4" w14:paraId="369A436E" w14:textId="77777777" w:rsidTr="006753E4">
        <w:tc>
          <w:tcPr>
            <w:tcW w:w="843" w:type="dxa"/>
            <w:tcBorders>
              <w:top w:val="nil"/>
              <w:left w:val="outset" w:sz="6" w:space="0" w:color="auto"/>
              <w:bottom w:val="single" w:sz="4" w:space="0" w:color="auto"/>
              <w:right w:val="outset" w:sz="6" w:space="0" w:color="auto"/>
            </w:tcBorders>
          </w:tcPr>
          <w:p w14:paraId="45EFE412" w14:textId="77777777" w:rsidR="00A938D2" w:rsidRPr="006753E4" w:rsidRDefault="00A938D2" w:rsidP="00A938D2">
            <w:pPr>
              <w:pStyle w:val="a4"/>
              <w:numPr>
                <w:ilvl w:val="0"/>
                <w:numId w:val="4"/>
              </w:numPr>
              <w:rPr>
                <w:rFonts w:eastAsia="Calibri"/>
                <w:color w:val="000000" w:themeColor="text1"/>
                <w:sz w:val="28"/>
                <w:szCs w:val="28"/>
              </w:rPr>
            </w:pPr>
          </w:p>
        </w:tc>
        <w:tc>
          <w:tcPr>
            <w:tcW w:w="4536" w:type="dxa"/>
            <w:tcBorders>
              <w:top w:val="nil"/>
              <w:left w:val="outset" w:sz="6" w:space="0" w:color="auto"/>
              <w:bottom w:val="single" w:sz="4" w:space="0" w:color="auto"/>
              <w:right w:val="outset" w:sz="6" w:space="0" w:color="auto"/>
            </w:tcBorders>
          </w:tcPr>
          <w:p w14:paraId="1F0D53CB" w14:textId="064C8D17" w:rsidR="00A938D2" w:rsidRPr="006753E4" w:rsidRDefault="00A938D2" w:rsidP="00A938D2">
            <w:pPr>
              <w:rPr>
                <w:rFonts w:eastAsia="Calibri"/>
                <w:color w:val="000000" w:themeColor="text1"/>
                <w:sz w:val="28"/>
                <w:szCs w:val="28"/>
              </w:rPr>
            </w:pPr>
            <w:r w:rsidRPr="009F133B">
              <w:rPr>
                <w:sz w:val="28"/>
                <w:szCs w:val="28"/>
              </w:rPr>
              <w:t xml:space="preserve">Муниципальное автономное </w:t>
            </w:r>
            <w:r>
              <w:rPr>
                <w:sz w:val="28"/>
                <w:szCs w:val="28"/>
              </w:rPr>
              <w:t>учреждение культуры</w:t>
            </w:r>
            <w:r w:rsidRPr="009F133B">
              <w:rPr>
                <w:sz w:val="28"/>
                <w:szCs w:val="28"/>
              </w:rPr>
              <w:t xml:space="preserve"> Одинцовского городского округа Московской области Культурно-спортивный комплекс «Дом молодежи»</w:t>
            </w:r>
          </w:p>
        </w:tc>
        <w:tc>
          <w:tcPr>
            <w:tcW w:w="3827" w:type="dxa"/>
            <w:tcBorders>
              <w:top w:val="nil"/>
              <w:left w:val="outset" w:sz="6" w:space="0" w:color="auto"/>
              <w:bottom w:val="single" w:sz="4" w:space="0" w:color="auto"/>
              <w:right w:val="outset" w:sz="6" w:space="0" w:color="auto"/>
            </w:tcBorders>
          </w:tcPr>
          <w:p w14:paraId="0114A807" w14:textId="77777777" w:rsidR="00A938D2" w:rsidRPr="009F133B" w:rsidRDefault="00A938D2" w:rsidP="00A938D2">
            <w:pPr>
              <w:rPr>
                <w:sz w:val="28"/>
                <w:szCs w:val="28"/>
              </w:rPr>
            </w:pPr>
            <w:r w:rsidRPr="009F133B">
              <w:rPr>
                <w:sz w:val="28"/>
                <w:szCs w:val="28"/>
              </w:rPr>
              <w:t>Московская область,</w:t>
            </w:r>
          </w:p>
          <w:p w14:paraId="06A65868" w14:textId="107EB644" w:rsidR="00A938D2" w:rsidRPr="006753E4" w:rsidRDefault="00A938D2" w:rsidP="00A938D2">
            <w:pPr>
              <w:rPr>
                <w:color w:val="000000" w:themeColor="text1"/>
                <w:sz w:val="28"/>
                <w:szCs w:val="28"/>
              </w:rPr>
            </w:pPr>
            <w:r w:rsidRPr="009F133B">
              <w:rPr>
                <w:sz w:val="28"/>
                <w:szCs w:val="28"/>
              </w:rPr>
              <w:t>Одинцовский г</w:t>
            </w:r>
            <w:r>
              <w:rPr>
                <w:sz w:val="28"/>
                <w:szCs w:val="28"/>
              </w:rPr>
              <w:t>ородской округ</w:t>
            </w:r>
            <w:r w:rsidRPr="009F133B">
              <w:rPr>
                <w:sz w:val="28"/>
                <w:szCs w:val="28"/>
              </w:rPr>
              <w:t>, п. Горки-2, д. 43</w:t>
            </w:r>
          </w:p>
        </w:tc>
      </w:tr>
      <w:tr w:rsidR="00A938D2" w:rsidRPr="006753E4" w14:paraId="02886B66" w14:textId="77777777" w:rsidTr="006753E4">
        <w:tc>
          <w:tcPr>
            <w:tcW w:w="843" w:type="dxa"/>
            <w:tcBorders>
              <w:top w:val="single" w:sz="4" w:space="0" w:color="auto"/>
              <w:left w:val="single" w:sz="4" w:space="0" w:color="auto"/>
              <w:bottom w:val="single" w:sz="4" w:space="0" w:color="auto"/>
              <w:right w:val="single" w:sz="4" w:space="0" w:color="auto"/>
            </w:tcBorders>
          </w:tcPr>
          <w:p w14:paraId="5719AEE6" w14:textId="77777777" w:rsidR="00A938D2" w:rsidRPr="006753E4" w:rsidRDefault="00A938D2" w:rsidP="00A938D2">
            <w:pPr>
              <w:pStyle w:val="a4"/>
              <w:numPr>
                <w:ilvl w:val="0"/>
                <w:numId w:val="4"/>
              </w:numPr>
              <w:rPr>
                <w:rFonts w:eastAsia="Calibri"/>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F578287" w14:textId="20964D37" w:rsidR="00A938D2" w:rsidRPr="006753E4" w:rsidRDefault="00A938D2" w:rsidP="00A938D2">
            <w:pPr>
              <w:rPr>
                <w:rFonts w:eastAsia="Calibri"/>
                <w:color w:val="000000" w:themeColor="text1"/>
                <w:sz w:val="28"/>
                <w:szCs w:val="28"/>
              </w:rPr>
            </w:pPr>
            <w:r w:rsidRPr="009F133B">
              <w:rPr>
                <w:sz w:val="28"/>
                <w:szCs w:val="28"/>
              </w:rPr>
              <w:t xml:space="preserve">Муниципальное бюджетное </w:t>
            </w:r>
            <w:r>
              <w:rPr>
                <w:sz w:val="28"/>
                <w:szCs w:val="28"/>
              </w:rPr>
              <w:t>учреждение культуры</w:t>
            </w:r>
            <w:r w:rsidRPr="009F133B">
              <w:rPr>
                <w:sz w:val="28"/>
                <w:szCs w:val="28"/>
              </w:rPr>
              <w:t xml:space="preserve"> Никольский Культурно-досуговый центр </w:t>
            </w:r>
            <w:r>
              <w:rPr>
                <w:sz w:val="28"/>
                <w:szCs w:val="28"/>
              </w:rPr>
              <w:t>«</w:t>
            </w:r>
            <w:r w:rsidRPr="009F133B">
              <w:rPr>
                <w:sz w:val="28"/>
                <w:szCs w:val="28"/>
              </w:rPr>
              <w:t>Полет</w:t>
            </w:r>
            <w:r>
              <w:rPr>
                <w:sz w:val="28"/>
                <w:szCs w:val="28"/>
              </w:rPr>
              <w:t>»</w:t>
            </w:r>
          </w:p>
        </w:tc>
        <w:tc>
          <w:tcPr>
            <w:tcW w:w="3827" w:type="dxa"/>
            <w:tcBorders>
              <w:top w:val="single" w:sz="4" w:space="0" w:color="auto"/>
              <w:left w:val="single" w:sz="4" w:space="0" w:color="auto"/>
              <w:bottom w:val="single" w:sz="4" w:space="0" w:color="auto"/>
              <w:right w:val="single" w:sz="4" w:space="0" w:color="auto"/>
            </w:tcBorders>
          </w:tcPr>
          <w:p w14:paraId="11BF499D" w14:textId="77777777" w:rsidR="00A938D2" w:rsidRPr="009F133B" w:rsidRDefault="00A938D2" w:rsidP="00A938D2">
            <w:pPr>
              <w:rPr>
                <w:sz w:val="28"/>
                <w:szCs w:val="28"/>
              </w:rPr>
            </w:pPr>
            <w:r w:rsidRPr="009F133B">
              <w:rPr>
                <w:sz w:val="28"/>
                <w:szCs w:val="28"/>
              </w:rPr>
              <w:t>Московская область,</w:t>
            </w:r>
          </w:p>
          <w:p w14:paraId="7277BEFC" w14:textId="77777777" w:rsidR="00A938D2" w:rsidRPr="009F133B" w:rsidRDefault="00A938D2" w:rsidP="00A938D2">
            <w:pPr>
              <w:rPr>
                <w:sz w:val="28"/>
                <w:szCs w:val="28"/>
              </w:rPr>
            </w:pPr>
            <w:r w:rsidRPr="009F133B">
              <w:rPr>
                <w:sz w:val="28"/>
                <w:szCs w:val="28"/>
              </w:rPr>
              <w:t>Одинцовский г</w:t>
            </w:r>
            <w:r>
              <w:rPr>
                <w:sz w:val="28"/>
                <w:szCs w:val="28"/>
              </w:rPr>
              <w:t>ородской округ</w:t>
            </w:r>
            <w:r w:rsidRPr="009F133B">
              <w:rPr>
                <w:sz w:val="28"/>
                <w:szCs w:val="28"/>
              </w:rPr>
              <w:t>,</w:t>
            </w:r>
          </w:p>
          <w:p w14:paraId="76E6B72A" w14:textId="77777777" w:rsidR="00A938D2" w:rsidRPr="009F133B" w:rsidRDefault="00A938D2" w:rsidP="00A938D2">
            <w:pPr>
              <w:rPr>
                <w:sz w:val="28"/>
                <w:szCs w:val="28"/>
              </w:rPr>
            </w:pPr>
            <w:r w:rsidRPr="009F133B">
              <w:rPr>
                <w:sz w:val="28"/>
                <w:szCs w:val="28"/>
              </w:rPr>
              <w:t>пгт. Старый Городок,</w:t>
            </w:r>
          </w:p>
          <w:p w14:paraId="7DFD8947" w14:textId="0C0DBC93" w:rsidR="00A938D2" w:rsidRPr="006753E4" w:rsidRDefault="00A938D2" w:rsidP="00A938D2">
            <w:pPr>
              <w:rPr>
                <w:color w:val="000000" w:themeColor="text1"/>
                <w:sz w:val="28"/>
                <w:szCs w:val="28"/>
              </w:rPr>
            </w:pPr>
            <w:r w:rsidRPr="009F133B">
              <w:rPr>
                <w:sz w:val="28"/>
                <w:szCs w:val="28"/>
              </w:rPr>
              <w:lastRenderedPageBreak/>
              <w:t>ул. Школьная,</w:t>
            </w:r>
            <w:r>
              <w:rPr>
                <w:sz w:val="28"/>
                <w:szCs w:val="28"/>
              </w:rPr>
              <w:t xml:space="preserve"> </w:t>
            </w:r>
            <w:r w:rsidRPr="009F133B">
              <w:rPr>
                <w:sz w:val="28"/>
                <w:szCs w:val="28"/>
              </w:rPr>
              <w:t>д. 25</w:t>
            </w:r>
          </w:p>
        </w:tc>
      </w:tr>
      <w:tr w:rsidR="00A938D2" w:rsidRPr="006753E4" w14:paraId="48C5BB08" w14:textId="77777777" w:rsidTr="006753E4">
        <w:tc>
          <w:tcPr>
            <w:tcW w:w="843" w:type="dxa"/>
            <w:tcBorders>
              <w:top w:val="single" w:sz="4" w:space="0" w:color="auto"/>
              <w:left w:val="outset" w:sz="6" w:space="0" w:color="auto"/>
              <w:bottom w:val="outset" w:sz="6" w:space="0" w:color="auto"/>
              <w:right w:val="outset" w:sz="6" w:space="0" w:color="auto"/>
            </w:tcBorders>
          </w:tcPr>
          <w:p w14:paraId="6A060FDC" w14:textId="77777777" w:rsidR="00A938D2" w:rsidRPr="006753E4" w:rsidRDefault="00A938D2" w:rsidP="00A938D2">
            <w:pPr>
              <w:pStyle w:val="a4"/>
              <w:numPr>
                <w:ilvl w:val="0"/>
                <w:numId w:val="4"/>
              </w:numPr>
              <w:rPr>
                <w:rFonts w:eastAsia="Calibri"/>
                <w:color w:val="000000" w:themeColor="text1"/>
                <w:sz w:val="28"/>
                <w:szCs w:val="28"/>
              </w:rPr>
            </w:pPr>
          </w:p>
        </w:tc>
        <w:tc>
          <w:tcPr>
            <w:tcW w:w="4536" w:type="dxa"/>
            <w:tcBorders>
              <w:top w:val="single" w:sz="4" w:space="0" w:color="auto"/>
              <w:left w:val="outset" w:sz="6" w:space="0" w:color="auto"/>
              <w:bottom w:val="outset" w:sz="6" w:space="0" w:color="auto"/>
              <w:right w:val="outset" w:sz="6" w:space="0" w:color="auto"/>
            </w:tcBorders>
          </w:tcPr>
          <w:p w14:paraId="059B6C7A" w14:textId="7BE8C3D2" w:rsidR="00A938D2" w:rsidRPr="006753E4" w:rsidRDefault="00A938D2" w:rsidP="00A938D2">
            <w:pPr>
              <w:rPr>
                <w:rFonts w:eastAsia="Calibri"/>
                <w:color w:val="000000" w:themeColor="text1"/>
                <w:sz w:val="28"/>
                <w:szCs w:val="28"/>
              </w:rPr>
            </w:pPr>
            <w:r w:rsidRPr="009F133B">
              <w:rPr>
                <w:sz w:val="28"/>
                <w:szCs w:val="28"/>
              </w:rPr>
              <w:t xml:space="preserve">Муниципальное бюджетное </w:t>
            </w:r>
            <w:r>
              <w:rPr>
                <w:sz w:val="28"/>
                <w:szCs w:val="28"/>
              </w:rPr>
              <w:t>учреждение культуры</w:t>
            </w:r>
            <w:r w:rsidRPr="009F133B">
              <w:rPr>
                <w:sz w:val="28"/>
                <w:szCs w:val="28"/>
              </w:rPr>
              <w:t xml:space="preserve"> </w:t>
            </w:r>
            <w:r>
              <w:rPr>
                <w:sz w:val="28"/>
                <w:szCs w:val="28"/>
              </w:rPr>
              <w:t>«</w:t>
            </w:r>
            <w:r w:rsidRPr="009F133B">
              <w:rPr>
                <w:sz w:val="28"/>
                <w:szCs w:val="28"/>
              </w:rPr>
              <w:t xml:space="preserve">Одинцовский городской Дом культуры </w:t>
            </w:r>
            <w:r>
              <w:rPr>
                <w:sz w:val="28"/>
                <w:szCs w:val="28"/>
              </w:rPr>
              <w:t>«Солнечный»</w:t>
            </w:r>
          </w:p>
        </w:tc>
        <w:tc>
          <w:tcPr>
            <w:tcW w:w="3827" w:type="dxa"/>
            <w:tcBorders>
              <w:top w:val="single" w:sz="4" w:space="0" w:color="auto"/>
              <w:left w:val="outset" w:sz="6" w:space="0" w:color="auto"/>
              <w:bottom w:val="outset" w:sz="6" w:space="0" w:color="auto"/>
              <w:right w:val="outset" w:sz="6" w:space="0" w:color="auto"/>
            </w:tcBorders>
          </w:tcPr>
          <w:p w14:paraId="348A129B" w14:textId="77777777" w:rsidR="00A938D2" w:rsidRPr="009F133B" w:rsidRDefault="00A938D2" w:rsidP="00A938D2">
            <w:pPr>
              <w:rPr>
                <w:sz w:val="28"/>
                <w:szCs w:val="28"/>
              </w:rPr>
            </w:pPr>
            <w:r w:rsidRPr="009F133B">
              <w:rPr>
                <w:sz w:val="28"/>
                <w:szCs w:val="28"/>
              </w:rPr>
              <w:t>Московская область,</w:t>
            </w:r>
          </w:p>
          <w:p w14:paraId="2FF88FD6" w14:textId="77777777" w:rsidR="00A938D2" w:rsidRDefault="00A938D2" w:rsidP="00A938D2">
            <w:pPr>
              <w:rPr>
                <w:sz w:val="28"/>
                <w:szCs w:val="28"/>
              </w:rPr>
            </w:pPr>
            <w:r w:rsidRPr="009F133B">
              <w:rPr>
                <w:sz w:val="28"/>
                <w:szCs w:val="28"/>
              </w:rPr>
              <w:t xml:space="preserve">г. Одинцово, ул. Солнечная, </w:t>
            </w:r>
          </w:p>
          <w:p w14:paraId="369D39F8" w14:textId="6DB2E22D" w:rsidR="00A938D2" w:rsidRPr="006753E4" w:rsidRDefault="00A938D2" w:rsidP="00A938D2">
            <w:pPr>
              <w:rPr>
                <w:color w:val="000000" w:themeColor="text1"/>
                <w:sz w:val="28"/>
                <w:szCs w:val="28"/>
              </w:rPr>
            </w:pPr>
            <w:r w:rsidRPr="009F133B">
              <w:rPr>
                <w:sz w:val="28"/>
                <w:szCs w:val="28"/>
              </w:rPr>
              <w:t>д. 20</w:t>
            </w:r>
          </w:p>
        </w:tc>
      </w:tr>
      <w:tr w:rsidR="00A938D2" w:rsidRPr="006753E4" w14:paraId="1B3E15D7" w14:textId="77777777" w:rsidTr="00BA7006">
        <w:tc>
          <w:tcPr>
            <w:tcW w:w="843" w:type="dxa"/>
            <w:tcBorders>
              <w:top w:val="nil"/>
              <w:left w:val="outset" w:sz="6" w:space="0" w:color="auto"/>
              <w:bottom w:val="single" w:sz="4" w:space="0" w:color="auto"/>
              <w:right w:val="outset" w:sz="6" w:space="0" w:color="auto"/>
            </w:tcBorders>
          </w:tcPr>
          <w:p w14:paraId="29B0D84F" w14:textId="77777777" w:rsidR="00A938D2" w:rsidRPr="006753E4" w:rsidRDefault="00A938D2" w:rsidP="00A938D2">
            <w:pPr>
              <w:pStyle w:val="a4"/>
              <w:numPr>
                <w:ilvl w:val="0"/>
                <w:numId w:val="4"/>
              </w:numPr>
              <w:rPr>
                <w:rFonts w:eastAsia="Calibri"/>
                <w:color w:val="000000" w:themeColor="text1"/>
                <w:sz w:val="28"/>
                <w:szCs w:val="28"/>
              </w:rPr>
            </w:pPr>
          </w:p>
        </w:tc>
        <w:tc>
          <w:tcPr>
            <w:tcW w:w="4536" w:type="dxa"/>
            <w:tcBorders>
              <w:top w:val="nil"/>
              <w:left w:val="outset" w:sz="6" w:space="0" w:color="auto"/>
              <w:bottom w:val="single" w:sz="4" w:space="0" w:color="auto"/>
              <w:right w:val="outset" w:sz="6" w:space="0" w:color="auto"/>
            </w:tcBorders>
          </w:tcPr>
          <w:p w14:paraId="00672ADD" w14:textId="2CF82BC4" w:rsidR="00A938D2" w:rsidRPr="006753E4" w:rsidRDefault="00A938D2" w:rsidP="00A938D2">
            <w:pPr>
              <w:rPr>
                <w:rFonts w:eastAsia="Calibri"/>
                <w:color w:val="000000" w:themeColor="text1"/>
                <w:sz w:val="28"/>
                <w:szCs w:val="28"/>
              </w:rPr>
            </w:pPr>
            <w:r w:rsidRPr="009F133B">
              <w:rPr>
                <w:sz w:val="28"/>
                <w:szCs w:val="28"/>
              </w:rPr>
              <w:t xml:space="preserve">Муниципальное бюджетное </w:t>
            </w:r>
            <w:r>
              <w:rPr>
                <w:sz w:val="28"/>
                <w:szCs w:val="28"/>
              </w:rPr>
              <w:t>учреждение культуры</w:t>
            </w:r>
            <w:r w:rsidRPr="009F133B">
              <w:rPr>
                <w:sz w:val="28"/>
                <w:szCs w:val="28"/>
              </w:rPr>
              <w:t xml:space="preserve"> Культурно-досуговый центр </w:t>
            </w:r>
            <w:r>
              <w:rPr>
                <w:sz w:val="28"/>
                <w:szCs w:val="28"/>
              </w:rPr>
              <w:t>«</w:t>
            </w:r>
            <w:r w:rsidRPr="009F133B">
              <w:rPr>
                <w:sz w:val="28"/>
                <w:szCs w:val="28"/>
              </w:rPr>
              <w:t>Заречье</w:t>
            </w:r>
            <w:r>
              <w:rPr>
                <w:sz w:val="28"/>
                <w:szCs w:val="28"/>
              </w:rPr>
              <w:t>»</w:t>
            </w:r>
          </w:p>
        </w:tc>
        <w:tc>
          <w:tcPr>
            <w:tcW w:w="3827" w:type="dxa"/>
            <w:tcBorders>
              <w:top w:val="nil"/>
              <w:left w:val="outset" w:sz="6" w:space="0" w:color="auto"/>
              <w:bottom w:val="single" w:sz="4" w:space="0" w:color="auto"/>
              <w:right w:val="outset" w:sz="6" w:space="0" w:color="auto"/>
            </w:tcBorders>
          </w:tcPr>
          <w:p w14:paraId="56BF45D6" w14:textId="77777777" w:rsidR="00A938D2" w:rsidRPr="009F133B" w:rsidRDefault="00A938D2" w:rsidP="00A938D2">
            <w:pPr>
              <w:rPr>
                <w:sz w:val="28"/>
                <w:szCs w:val="28"/>
              </w:rPr>
            </w:pPr>
            <w:r w:rsidRPr="009F133B">
              <w:rPr>
                <w:sz w:val="28"/>
                <w:szCs w:val="28"/>
              </w:rPr>
              <w:t>Московская область,</w:t>
            </w:r>
          </w:p>
          <w:p w14:paraId="02E71529" w14:textId="77777777" w:rsidR="00A938D2" w:rsidRPr="009F133B" w:rsidRDefault="00A938D2" w:rsidP="00A938D2">
            <w:pPr>
              <w:rPr>
                <w:sz w:val="28"/>
                <w:szCs w:val="28"/>
              </w:rPr>
            </w:pPr>
            <w:r w:rsidRPr="009F133B">
              <w:rPr>
                <w:sz w:val="28"/>
                <w:szCs w:val="28"/>
              </w:rPr>
              <w:t>Одинцовский г</w:t>
            </w:r>
            <w:r>
              <w:rPr>
                <w:sz w:val="28"/>
                <w:szCs w:val="28"/>
              </w:rPr>
              <w:t>ородской округ</w:t>
            </w:r>
            <w:r w:rsidRPr="009F133B">
              <w:rPr>
                <w:sz w:val="28"/>
                <w:szCs w:val="28"/>
              </w:rPr>
              <w:t>,</w:t>
            </w:r>
          </w:p>
          <w:p w14:paraId="10E423CC" w14:textId="76238761" w:rsidR="00A938D2" w:rsidRPr="006753E4" w:rsidRDefault="00A938D2" w:rsidP="00A938D2">
            <w:pPr>
              <w:rPr>
                <w:color w:val="000000" w:themeColor="text1"/>
                <w:sz w:val="28"/>
                <w:szCs w:val="28"/>
              </w:rPr>
            </w:pPr>
            <w:r w:rsidRPr="009F133B">
              <w:rPr>
                <w:sz w:val="28"/>
                <w:szCs w:val="28"/>
              </w:rPr>
              <w:t>пгт. Заречье, ул. Заречная, д. 2</w:t>
            </w:r>
          </w:p>
        </w:tc>
      </w:tr>
      <w:tr w:rsidR="00A938D2" w:rsidRPr="006753E4" w14:paraId="571F6400" w14:textId="77777777" w:rsidTr="00BA7006">
        <w:tc>
          <w:tcPr>
            <w:tcW w:w="843" w:type="dxa"/>
            <w:tcBorders>
              <w:top w:val="single" w:sz="4" w:space="0" w:color="auto"/>
              <w:left w:val="single" w:sz="4" w:space="0" w:color="auto"/>
              <w:bottom w:val="single" w:sz="4" w:space="0" w:color="auto"/>
              <w:right w:val="single" w:sz="4" w:space="0" w:color="auto"/>
            </w:tcBorders>
          </w:tcPr>
          <w:p w14:paraId="2D185BF3" w14:textId="77777777" w:rsidR="00A938D2" w:rsidRPr="006753E4" w:rsidRDefault="00A938D2" w:rsidP="00A938D2">
            <w:pPr>
              <w:pStyle w:val="a4"/>
              <w:numPr>
                <w:ilvl w:val="0"/>
                <w:numId w:val="4"/>
              </w:numPr>
              <w:rPr>
                <w:rFonts w:eastAsia="Calibri"/>
                <w:color w:val="000000" w:themeColor="text1"/>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A8C4A81" w14:textId="3E9A6C05" w:rsidR="00A938D2" w:rsidRPr="006753E4" w:rsidRDefault="00A938D2" w:rsidP="00A938D2">
            <w:pPr>
              <w:rPr>
                <w:rFonts w:eastAsia="Calibri"/>
                <w:color w:val="000000" w:themeColor="text1"/>
                <w:sz w:val="28"/>
                <w:szCs w:val="28"/>
              </w:rPr>
            </w:pPr>
            <w:r w:rsidRPr="009F133B">
              <w:rPr>
                <w:sz w:val="28"/>
                <w:szCs w:val="28"/>
              </w:rPr>
              <w:t xml:space="preserve">Муниципальное автономное </w:t>
            </w:r>
            <w:r>
              <w:rPr>
                <w:sz w:val="28"/>
                <w:szCs w:val="28"/>
              </w:rPr>
              <w:t>учреждение культуры</w:t>
            </w:r>
            <w:r w:rsidRPr="009F133B">
              <w:rPr>
                <w:sz w:val="28"/>
                <w:szCs w:val="28"/>
              </w:rPr>
              <w:t xml:space="preserve"> </w:t>
            </w:r>
            <w:r>
              <w:rPr>
                <w:sz w:val="28"/>
                <w:szCs w:val="28"/>
              </w:rPr>
              <w:t>«</w:t>
            </w:r>
            <w:r w:rsidRPr="009F133B">
              <w:rPr>
                <w:sz w:val="28"/>
                <w:szCs w:val="28"/>
              </w:rPr>
              <w:t xml:space="preserve">Центр культуры и творчества </w:t>
            </w:r>
            <w:r>
              <w:rPr>
                <w:sz w:val="28"/>
                <w:szCs w:val="28"/>
              </w:rPr>
              <w:t>–</w:t>
            </w:r>
            <w:r w:rsidRPr="009F133B">
              <w:rPr>
                <w:sz w:val="28"/>
                <w:szCs w:val="28"/>
              </w:rPr>
              <w:t xml:space="preserve"> Кубинка</w:t>
            </w:r>
            <w:r>
              <w:rPr>
                <w:sz w:val="28"/>
                <w:szCs w:val="28"/>
              </w:rPr>
              <w:t>»</w:t>
            </w:r>
          </w:p>
        </w:tc>
        <w:tc>
          <w:tcPr>
            <w:tcW w:w="3827" w:type="dxa"/>
            <w:tcBorders>
              <w:top w:val="single" w:sz="4" w:space="0" w:color="auto"/>
              <w:left w:val="single" w:sz="4" w:space="0" w:color="auto"/>
              <w:bottom w:val="single" w:sz="4" w:space="0" w:color="auto"/>
              <w:right w:val="single" w:sz="4" w:space="0" w:color="auto"/>
            </w:tcBorders>
          </w:tcPr>
          <w:p w14:paraId="326DECB1" w14:textId="77777777" w:rsidR="00A938D2" w:rsidRPr="009F133B" w:rsidRDefault="00A938D2" w:rsidP="00A938D2">
            <w:pPr>
              <w:rPr>
                <w:sz w:val="28"/>
                <w:szCs w:val="28"/>
              </w:rPr>
            </w:pPr>
            <w:r w:rsidRPr="009F133B">
              <w:rPr>
                <w:sz w:val="28"/>
                <w:szCs w:val="28"/>
              </w:rPr>
              <w:t>Московская область,</w:t>
            </w:r>
          </w:p>
          <w:p w14:paraId="3E1E23B5" w14:textId="77777777" w:rsidR="00A938D2" w:rsidRPr="009F133B" w:rsidRDefault="00A938D2" w:rsidP="00A938D2">
            <w:pPr>
              <w:rPr>
                <w:sz w:val="28"/>
                <w:szCs w:val="28"/>
              </w:rPr>
            </w:pPr>
            <w:r w:rsidRPr="009F133B">
              <w:rPr>
                <w:sz w:val="28"/>
                <w:szCs w:val="28"/>
              </w:rPr>
              <w:t>Одинцовский г</w:t>
            </w:r>
            <w:r>
              <w:rPr>
                <w:sz w:val="28"/>
                <w:szCs w:val="28"/>
              </w:rPr>
              <w:t>ородской округ</w:t>
            </w:r>
            <w:r w:rsidRPr="009F133B">
              <w:rPr>
                <w:sz w:val="28"/>
                <w:szCs w:val="28"/>
              </w:rPr>
              <w:t>,</w:t>
            </w:r>
          </w:p>
          <w:p w14:paraId="254CB5B1" w14:textId="77777777" w:rsidR="00A938D2" w:rsidRDefault="00A938D2" w:rsidP="00A938D2">
            <w:pPr>
              <w:rPr>
                <w:sz w:val="28"/>
                <w:szCs w:val="28"/>
              </w:rPr>
            </w:pPr>
            <w:r w:rsidRPr="009F133B">
              <w:rPr>
                <w:sz w:val="28"/>
                <w:szCs w:val="28"/>
              </w:rPr>
              <w:t xml:space="preserve">г. Кубинка, </w:t>
            </w:r>
          </w:p>
          <w:p w14:paraId="1312E672" w14:textId="0AE3001A" w:rsidR="00A938D2" w:rsidRPr="006753E4" w:rsidRDefault="00A938D2" w:rsidP="00A938D2">
            <w:pPr>
              <w:rPr>
                <w:color w:val="000000" w:themeColor="text1"/>
                <w:sz w:val="28"/>
                <w:szCs w:val="28"/>
              </w:rPr>
            </w:pPr>
            <w:r w:rsidRPr="009F133B">
              <w:rPr>
                <w:sz w:val="28"/>
                <w:szCs w:val="28"/>
              </w:rPr>
              <w:t>городок Кубинка-8, д. 25</w:t>
            </w:r>
          </w:p>
        </w:tc>
      </w:tr>
      <w:tr w:rsidR="00A938D2" w:rsidRPr="006753E4" w14:paraId="0C9B3D5A" w14:textId="77777777" w:rsidTr="00BA7006">
        <w:tc>
          <w:tcPr>
            <w:tcW w:w="843" w:type="dxa"/>
            <w:tcBorders>
              <w:top w:val="single" w:sz="4" w:space="0" w:color="auto"/>
              <w:left w:val="outset" w:sz="6" w:space="0" w:color="auto"/>
              <w:bottom w:val="outset" w:sz="6" w:space="0" w:color="auto"/>
              <w:right w:val="outset" w:sz="6" w:space="0" w:color="auto"/>
            </w:tcBorders>
          </w:tcPr>
          <w:p w14:paraId="5C6AC46B" w14:textId="77777777" w:rsidR="00A938D2" w:rsidRPr="006753E4" w:rsidRDefault="00A938D2" w:rsidP="00A938D2">
            <w:pPr>
              <w:pStyle w:val="a4"/>
              <w:numPr>
                <w:ilvl w:val="0"/>
                <w:numId w:val="4"/>
              </w:numPr>
              <w:spacing w:before="100" w:beforeAutospacing="1" w:after="100" w:afterAutospacing="1"/>
              <w:rPr>
                <w:rFonts w:eastAsia="Calibri"/>
                <w:color w:val="000000" w:themeColor="text1"/>
                <w:sz w:val="28"/>
                <w:szCs w:val="28"/>
              </w:rPr>
            </w:pPr>
          </w:p>
        </w:tc>
        <w:tc>
          <w:tcPr>
            <w:tcW w:w="4536" w:type="dxa"/>
            <w:tcBorders>
              <w:top w:val="single" w:sz="4" w:space="0" w:color="auto"/>
              <w:left w:val="outset" w:sz="6" w:space="0" w:color="auto"/>
              <w:bottom w:val="outset" w:sz="6" w:space="0" w:color="auto"/>
              <w:right w:val="outset" w:sz="6" w:space="0" w:color="auto"/>
            </w:tcBorders>
          </w:tcPr>
          <w:p w14:paraId="06FE33C9" w14:textId="0830BC5C" w:rsidR="00A938D2" w:rsidRPr="006753E4" w:rsidRDefault="00A938D2" w:rsidP="00A938D2">
            <w:pPr>
              <w:spacing w:before="100" w:beforeAutospacing="1" w:after="100" w:afterAutospacing="1"/>
              <w:rPr>
                <w:rFonts w:eastAsia="Calibri"/>
                <w:color w:val="000000" w:themeColor="text1"/>
                <w:sz w:val="28"/>
                <w:szCs w:val="28"/>
              </w:rPr>
            </w:pPr>
            <w:r w:rsidRPr="009F133B">
              <w:rPr>
                <w:sz w:val="28"/>
                <w:szCs w:val="28"/>
              </w:rPr>
              <w:t xml:space="preserve">Муниципальное автономное </w:t>
            </w:r>
            <w:r>
              <w:rPr>
                <w:sz w:val="28"/>
                <w:szCs w:val="28"/>
              </w:rPr>
              <w:t>учреждение культуры</w:t>
            </w:r>
            <w:r w:rsidRPr="009F133B">
              <w:rPr>
                <w:sz w:val="28"/>
                <w:szCs w:val="28"/>
              </w:rPr>
              <w:t xml:space="preserve"> Одинцовского городского округа Московской области Культурно-досуговый центр </w:t>
            </w:r>
            <w:r>
              <w:rPr>
                <w:sz w:val="28"/>
                <w:szCs w:val="28"/>
              </w:rPr>
              <w:t>«</w:t>
            </w:r>
            <w:r w:rsidRPr="009F133B">
              <w:rPr>
                <w:sz w:val="28"/>
                <w:szCs w:val="28"/>
              </w:rPr>
              <w:t>МаксимуМ</w:t>
            </w:r>
            <w:r>
              <w:rPr>
                <w:sz w:val="28"/>
                <w:szCs w:val="28"/>
              </w:rPr>
              <w:t>»</w:t>
            </w:r>
          </w:p>
        </w:tc>
        <w:tc>
          <w:tcPr>
            <w:tcW w:w="3827" w:type="dxa"/>
            <w:tcBorders>
              <w:top w:val="single" w:sz="4" w:space="0" w:color="auto"/>
              <w:left w:val="outset" w:sz="6" w:space="0" w:color="auto"/>
              <w:bottom w:val="outset" w:sz="6" w:space="0" w:color="auto"/>
              <w:right w:val="outset" w:sz="6" w:space="0" w:color="auto"/>
            </w:tcBorders>
          </w:tcPr>
          <w:p w14:paraId="1184D75D" w14:textId="77777777" w:rsidR="00A938D2" w:rsidRPr="009F133B" w:rsidRDefault="00A938D2" w:rsidP="00A938D2">
            <w:pPr>
              <w:rPr>
                <w:sz w:val="28"/>
                <w:szCs w:val="28"/>
              </w:rPr>
            </w:pPr>
            <w:r w:rsidRPr="009F133B">
              <w:rPr>
                <w:sz w:val="28"/>
                <w:szCs w:val="28"/>
              </w:rPr>
              <w:t>Московская область,</w:t>
            </w:r>
          </w:p>
          <w:p w14:paraId="3046D198" w14:textId="77777777" w:rsidR="00A938D2" w:rsidRPr="009F133B" w:rsidRDefault="00A938D2" w:rsidP="00A938D2">
            <w:pPr>
              <w:rPr>
                <w:sz w:val="28"/>
                <w:szCs w:val="28"/>
              </w:rPr>
            </w:pPr>
            <w:r w:rsidRPr="009F133B">
              <w:rPr>
                <w:sz w:val="28"/>
                <w:szCs w:val="28"/>
              </w:rPr>
              <w:t>Одинцовский г</w:t>
            </w:r>
            <w:r>
              <w:rPr>
                <w:sz w:val="28"/>
                <w:szCs w:val="28"/>
              </w:rPr>
              <w:t>ородской округ</w:t>
            </w:r>
            <w:r w:rsidRPr="009F133B">
              <w:rPr>
                <w:sz w:val="28"/>
                <w:szCs w:val="28"/>
              </w:rPr>
              <w:t xml:space="preserve">, </w:t>
            </w:r>
          </w:p>
          <w:p w14:paraId="27E380A6" w14:textId="77777777" w:rsidR="00A938D2" w:rsidRPr="009F133B" w:rsidRDefault="00A938D2" w:rsidP="00A938D2">
            <w:pPr>
              <w:rPr>
                <w:sz w:val="28"/>
                <w:szCs w:val="28"/>
              </w:rPr>
            </w:pPr>
            <w:r w:rsidRPr="009F133B">
              <w:rPr>
                <w:sz w:val="28"/>
                <w:szCs w:val="28"/>
              </w:rPr>
              <w:t xml:space="preserve">пгт. </w:t>
            </w:r>
            <w:proofErr w:type="spellStart"/>
            <w:r w:rsidRPr="009F133B">
              <w:rPr>
                <w:sz w:val="28"/>
                <w:szCs w:val="28"/>
              </w:rPr>
              <w:t>Новоивановское</w:t>
            </w:r>
            <w:proofErr w:type="spellEnd"/>
            <w:r w:rsidRPr="009F133B">
              <w:rPr>
                <w:sz w:val="28"/>
                <w:szCs w:val="28"/>
              </w:rPr>
              <w:t>,</w:t>
            </w:r>
          </w:p>
          <w:p w14:paraId="6115639C" w14:textId="5DCB1E45" w:rsidR="00A938D2" w:rsidRPr="006753E4" w:rsidRDefault="00A938D2" w:rsidP="00A938D2">
            <w:pPr>
              <w:rPr>
                <w:color w:val="000000" w:themeColor="text1"/>
                <w:sz w:val="28"/>
                <w:szCs w:val="28"/>
              </w:rPr>
            </w:pPr>
            <w:r w:rsidRPr="009F133B">
              <w:rPr>
                <w:sz w:val="28"/>
                <w:szCs w:val="28"/>
              </w:rPr>
              <w:t>ул. Агрохимиков, д. 2</w:t>
            </w:r>
          </w:p>
        </w:tc>
      </w:tr>
      <w:tr w:rsidR="00A938D2" w:rsidRPr="006753E4" w14:paraId="5D13D139" w14:textId="77777777" w:rsidTr="002D1AF1">
        <w:tc>
          <w:tcPr>
            <w:tcW w:w="843" w:type="dxa"/>
            <w:tcBorders>
              <w:top w:val="nil"/>
              <w:left w:val="outset" w:sz="6" w:space="0" w:color="auto"/>
              <w:bottom w:val="outset" w:sz="6" w:space="0" w:color="auto"/>
              <w:right w:val="outset" w:sz="6" w:space="0" w:color="auto"/>
            </w:tcBorders>
          </w:tcPr>
          <w:p w14:paraId="4EFE55B5" w14:textId="77777777" w:rsidR="00A938D2" w:rsidRPr="006753E4" w:rsidRDefault="00A938D2" w:rsidP="00A938D2">
            <w:pPr>
              <w:pStyle w:val="a4"/>
              <w:numPr>
                <w:ilvl w:val="0"/>
                <w:numId w:val="4"/>
              </w:numPr>
              <w:rPr>
                <w:rFonts w:eastAsia="Calibri"/>
                <w:color w:val="000000" w:themeColor="text1"/>
                <w:sz w:val="28"/>
                <w:szCs w:val="28"/>
              </w:rPr>
            </w:pPr>
          </w:p>
        </w:tc>
        <w:tc>
          <w:tcPr>
            <w:tcW w:w="4536" w:type="dxa"/>
            <w:tcBorders>
              <w:top w:val="nil"/>
              <w:left w:val="outset" w:sz="6" w:space="0" w:color="auto"/>
              <w:bottom w:val="outset" w:sz="6" w:space="0" w:color="auto"/>
              <w:right w:val="outset" w:sz="6" w:space="0" w:color="auto"/>
            </w:tcBorders>
          </w:tcPr>
          <w:p w14:paraId="0E2AE8FC" w14:textId="609BA599" w:rsidR="00A938D2" w:rsidRPr="006753E4" w:rsidRDefault="00A938D2" w:rsidP="00A938D2">
            <w:pPr>
              <w:rPr>
                <w:rFonts w:eastAsia="Calibri"/>
                <w:color w:val="000000" w:themeColor="text1"/>
                <w:sz w:val="28"/>
                <w:szCs w:val="28"/>
              </w:rPr>
            </w:pPr>
            <w:r w:rsidRPr="009F133B">
              <w:rPr>
                <w:sz w:val="28"/>
                <w:szCs w:val="28"/>
              </w:rPr>
              <w:t xml:space="preserve">Муниципальное бюджетное </w:t>
            </w:r>
            <w:r>
              <w:rPr>
                <w:sz w:val="28"/>
                <w:szCs w:val="28"/>
              </w:rPr>
              <w:t>учреждение культуры</w:t>
            </w:r>
            <w:r w:rsidRPr="009F133B">
              <w:rPr>
                <w:sz w:val="28"/>
                <w:szCs w:val="28"/>
              </w:rPr>
              <w:t xml:space="preserve"> Кубинский культурно-досуговый центр </w:t>
            </w:r>
            <w:r>
              <w:rPr>
                <w:sz w:val="28"/>
                <w:szCs w:val="28"/>
              </w:rPr>
              <w:t>«</w:t>
            </w:r>
            <w:r w:rsidRPr="009F133B">
              <w:rPr>
                <w:sz w:val="28"/>
                <w:szCs w:val="28"/>
              </w:rPr>
              <w:t>Истина</w:t>
            </w:r>
            <w:r>
              <w:rPr>
                <w:sz w:val="28"/>
                <w:szCs w:val="28"/>
              </w:rPr>
              <w:t>»</w:t>
            </w:r>
          </w:p>
        </w:tc>
        <w:tc>
          <w:tcPr>
            <w:tcW w:w="3827" w:type="dxa"/>
            <w:tcBorders>
              <w:top w:val="nil"/>
              <w:left w:val="outset" w:sz="6" w:space="0" w:color="auto"/>
              <w:bottom w:val="outset" w:sz="6" w:space="0" w:color="auto"/>
              <w:right w:val="outset" w:sz="6" w:space="0" w:color="auto"/>
            </w:tcBorders>
          </w:tcPr>
          <w:p w14:paraId="250AB4A4" w14:textId="77777777" w:rsidR="00A938D2" w:rsidRPr="009F133B" w:rsidRDefault="00A938D2" w:rsidP="00A938D2">
            <w:pPr>
              <w:rPr>
                <w:sz w:val="28"/>
                <w:szCs w:val="28"/>
              </w:rPr>
            </w:pPr>
            <w:r w:rsidRPr="009F133B">
              <w:rPr>
                <w:sz w:val="28"/>
                <w:szCs w:val="28"/>
              </w:rPr>
              <w:t>Московская область,</w:t>
            </w:r>
          </w:p>
          <w:p w14:paraId="1F38B210" w14:textId="26C0BC10" w:rsidR="00A938D2" w:rsidRPr="006753E4" w:rsidRDefault="00A938D2" w:rsidP="00A938D2">
            <w:pPr>
              <w:rPr>
                <w:color w:val="000000" w:themeColor="text1"/>
                <w:sz w:val="28"/>
                <w:szCs w:val="28"/>
              </w:rPr>
            </w:pPr>
            <w:r w:rsidRPr="009F133B">
              <w:rPr>
                <w:sz w:val="28"/>
                <w:szCs w:val="28"/>
              </w:rPr>
              <w:t>Одинцовский г</w:t>
            </w:r>
            <w:r>
              <w:rPr>
                <w:sz w:val="28"/>
                <w:szCs w:val="28"/>
              </w:rPr>
              <w:t>ородской округ</w:t>
            </w:r>
            <w:r w:rsidRPr="009F133B">
              <w:rPr>
                <w:sz w:val="28"/>
                <w:szCs w:val="28"/>
              </w:rPr>
              <w:t>, д. Акулово,</w:t>
            </w:r>
            <w:r>
              <w:rPr>
                <w:sz w:val="28"/>
                <w:szCs w:val="28"/>
              </w:rPr>
              <w:t xml:space="preserve"> </w:t>
            </w:r>
            <w:r w:rsidRPr="009F133B">
              <w:rPr>
                <w:sz w:val="28"/>
                <w:szCs w:val="28"/>
              </w:rPr>
              <w:t>ул. городок Кубинка-10, стр. 25</w:t>
            </w:r>
          </w:p>
        </w:tc>
      </w:tr>
      <w:tr w:rsidR="00A938D2" w:rsidRPr="006753E4" w14:paraId="25559F50" w14:textId="77777777" w:rsidTr="002D1AF1">
        <w:tc>
          <w:tcPr>
            <w:tcW w:w="843" w:type="dxa"/>
            <w:tcBorders>
              <w:top w:val="nil"/>
              <w:left w:val="outset" w:sz="6" w:space="0" w:color="auto"/>
              <w:bottom w:val="outset" w:sz="6" w:space="0" w:color="auto"/>
              <w:right w:val="outset" w:sz="6" w:space="0" w:color="auto"/>
            </w:tcBorders>
          </w:tcPr>
          <w:p w14:paraId="0823764E" w14:textId="77777777" w:rsidR="00A938D2" w:rsidRPr="006753E4" w:rsidRDefault="00A938D2" w:rsidP="00A938D2">
            <w:pPr>
              <w:pStyle w:val="a4"/>
              <w:numPr>
                <w:ilvl w:val="0"/>
                <w:numId w:val="4"/>
              </w:numPr>
              <w:rPr>
                <w:rFonts w:eastAsia="Calibri"/>
                <w:color w:val="000000" w:themeColor="text1"/>
                <w:sz w:val="28"/>
                <w:szCs w:val="28"/>
              </w:rPr>
            </w:pPr>
          </w:p>
        </w:tc>
        <w:tc>
          <w:tcPr>
            <w:tcW w:w="4536" w:type="dxa"/>
            <w:tcBorders>
              <w:top w:val="nil"/>
              <w:left w:val="outset" w:sz="6" w:space="0" w:color="auto"/>
              <w:bottom w:val="outset" w:sz="6" w:space="0" w:color="auto"/>
              <w:right w:val="outset" w:sz="6" w:space="0" w:color="auto"/>
            </w:tcBorders>
          </w:tcPr>
          <w:p w14:paraId="537E3D9D" w14:textId="2F46160C" w:rsidR="00A938D2" w:rsidRPr="006753E4" w:rsidRDefault="00A938D2" w:rsidP="00A938D2">
            <w:pPr>
              <w:rPr>
                <w:rFonts w:eastAsia="Calibri"/>
                <w:color w:val="000000" w:themeColor="text1"/>
                <w:sz w:val="28"/>
                <w:szCs w:val="28"/>
              </w:rPr>
            </w:pPr>
            <w:r w:rsidRPr="009F133B">
              <w:rPr>
                <w:sz w:val="28"/>
                <w:szCs w:val="28"/>
              </w:rPr>
              <w:t xml:space="preserve">Муниципальное бюджетное </w:t>
            </w:r>
            <w:r>
              <w:rPr>
                <w:sz w:val="28"/>
                <w:szCs w:val="28"/>
              </w:rPr>
              <w:t>учреждение культуры</w:t>
            </w:r>
            <w:r w:rsidRPr="009F133B">
              <w:rPr>
                <w:sz w:val="28"/>
                <w:szCs w:val="28"/>
              </w:rPr>
              <w:t xml:space="preserve"> Культурно-досуговый центр </w:t>
            </w:r>
            <w:r>
              <w:rPr>
                <w:sz w:val="28"/>
                <w:szCs w:val="28"/>
              </w:rPr>
              <w:t>«</w:t>
            </w:r>
            <w:r w:rsidRPr="009F133B">
              <w:rPr>
                <w:sz w:val="28"/>
                <w:szCs w:val="28"/>
              </w:rPr>
              <w:t>Барвиха</w:t>
            </w:r>
            <w:r>
              <w:rPr>
                <w:sz w:val="28"/>
                <w:szCs w:val="28"/>
              </w:rPr>
              <w:t>»</w:t>
            </w:r>
          </w:p>
        </w:tc>
        <w:tc>
          <w:tcPr>
            <w:tcW w:w="3827" w:type="dxa"/>
            <w:tcBorders>
              <w:top w:val="nil"/>
              <w:left w:val="outset" w:sz="6" w:space="0" w:color="auto"/>
              <w:bottom w:val="outset" w:sz="6" w:space="0" w:color="auto"/>
              <w:right w:val="outset" w:sz="6" w:space="0" w:color="auto"/>
            </w:tcBorders>
          </w:tcPr>
          <w:p w14:paraId="61D18FE3" w14:textId="77777777" w:rsidR="00A938D2" w:rsidRPr="009F133B" w:rsidRDefault="00A938D2" w:rsidP="00A938D2">
            <w:pPr>
              <w:rPr>
                <w:sz w:val="28"/>
                <w:szCs w:val="28"/>
              </w:rPr>
            </w:pPr>
            <w:r w:rsidRPr="009F133B">
              <w:rPr>
                <w:sz w:val="28"/>
                <w:szCs w:val="28"/>
              </w:rPr>
              <w:t>Московская область,</w:t>
            </w:r>
          </w:p>
          <w:p w14:paraId="2D0EA17A" w14:textId="3F89ECBA" w:rsidR="00A938D2" w:rsidRPr="006753E4" w:rsidRDefault="00A938D2" w:rsidP="00A938D2">
            <w:pPr>
              <w:rPr>
                <w:color w:val="000000" w:themeColor="text1"/>
                <w:sz w:val="28"/>
                <w:szCs w:val="28"/>
              </w:rPr>
            </w:pPr>
            <w:r w:rsidRPr="009F133B">
              <w:rPr>
                <w:sz w:val="28"/>
                <w:szCs w:val="28"/>
              </w:rPr>
              <w:t>Одинцовский г</w:t>
            </w:r>
            <w:r>
              <w:rPr>
                <w:sz w:val="28"/>
                <w:szCs w:val="28"/>
              </w:rPr>
              <w:t>ородской округ</w:t>
            </w:r>
            <w:r w:rsidRPr="009F133B">
              <w:rPr>
                <w:sz w:val="28"/>
                <w:szCs w:val="28"/>
              </w:rPr>
              <w:t>, п. Барвиха, д. 39</w:t>
            </w:r>
          </w:p>
        </w:tc>
      </w:tr>
      <w:tr w:rsidR="00A938D2" w:rsidRPr="006753E4" w14:paraId="27BDA46F" w14:textId="77777777" w:rsidTr="002D1AF1">
        <w:tc>
          <w:tcPr>
            <w:tcW w:w="843" w:type="dxa"/>
            <w:tcBorders>
              <w:top w:val="nil"/>
              <w:left w:val="outset" w:sz="6" w:space="0" w:color="auto"/>
              <w:bottom w:val="outset" w:sz="6" w:space="0" w:color="auto"/>
              <w:right w:val="outset" w:sz="6" w:space="0" w:color="auto"/>
            </w:tcBorders>
          </w:tcPr>
          <w:p w14:paraId="6BF5D3DC" w14:textId="77777777" w:rsidR="00A938D2" w:rsidRPr="006753E4" w:rsidRDefault="00A938D2" w:rsidP="00A938D2">
            <w:pPr>
              <w:pStyle w:val="a4"/>
              <w:numPr>
                <w:ilvl w:val="0"/>
                <w:numId w:val="4"/>
              </w:numPr>
              <w:spacing w:before="100" w:beforeAutospacing="1" w:after="100" w:afterAutospacing="1"/>
              <w:rPr>
                <w:rFonts w:eastAsia="Calibri"/>
                <w:color w:val="000000" w:themeColor="text1"/>
                <w:sz w:val="28"/>
                <w:szCs w:val="28"/>
              </w:rPr>
            </w:pPr>
          </w:p>
        </w:tc>
        <w:tc>
          <w:tcPr>
            <w:tcW w:w="4536" w:type="dxa"/>
            <w:tcBorders>
              <w:top w:val="nil"/>
              <w:left w:val="outset" w:sz="6" w:space="0" w:color="auto"/>
              <w:bottom w:val="outset" w:sz="6" w:space="0" w:color="auto"/>
              <w:right w:val="outset" w:sz="6" w:space="0" w:color="auto"/>
            </w:tcBorders>
          </w:tcPr>
          <w:p w14:paraId="50CD9F6C" w14:textId="506DDD19" w:rsidR="00A938D2" w:rsidRPr="006753E4" w:rsidRDefault="00A938D2" w:rsidP="00A938D2">
            <w:pPr>
              <w:spacing w:before="100" w:beforeAutospacing="1" w:after="100" w:afterAutospacing="1"/>
              <w:rPr>
                <w:rFonts w:eastAsia="Calibri"/>
                <w:color w:val="000000" w:themeColor="text1"/>
                <w:sz w:val="28"/>
                <w:szCs w:val="28"/>
              </w:rPr>
            </w:pPr>
            <w:r w:rsidRPr="009F133B">
              <w:rPr>
                <w:sz w:val="28"/>
                <w:szCs w:val="28"/>
              </w:rPr>
              <w:t xml:space="preserve">Муниципальное бюджетное </w:t>
            </w:r>
            <w:r>
              <w:rPr>
                <w:sz w:val="28"/>
                <w:szCs w:val="28"/>
              </w:rPr>
              <w:t>учреждение культуры</w:t>
            </w:r>
            <w:r w:rsidRPr="009F133B">
              <w:rPr>
                <w:sz w:val="28"/>
                <w:szCs w:val="28"/>
              </w:rPr>
              <w:t xml:space="preserve"> </w:t>
            </w:r>
            <w:r>
              <w:rPr>
                <w:sz w:val="28"/>
                <w:szCs w:val="28"/>
              </w:rPr>
              <w:t>«</w:t>
            </w:r>
            <w:r w:rsidRPr="009F133B">
              <w:rPr>
                <w:sz w:val="28"/>
                <w:szCs w:val="28"/>
              </w:rPr>
              <w:t xml:space="preserve">Сельский Дом культуры </w:t>
            </w:r>
            <w:r>
              <w:rPr>
                <w:sz w:val="28"/>
                <w:szCs w:val="28"/>
              </w:rPr>
              <w:t>«</w:t>
            </w:r>
            <w:r w:rsidRPr="009F133B">
              <w:rPr>
                <w:sz w:val="28"/>
                <w:szCs w:val="28"/>
              </w:rPr>
              <w:t>Горки-10</w:t>
            </w:r>
            <w:r>
              <w:rPr>
                <w:sz w:val="28"/>
                <w:szCs w:val="28"/>
              </w:rPr>
              <w:t>»</w:t>
            </w:r>
          </w:p>
        </w:tc>
        <w:tc>
          <w:tcPr>
            <w:tcW w:w="3827" w:type="dxa"/>
            <w:tcBorders>
              <w:top w:val="nil"/>
              <w:left w:val="outset" w:sz="6" w:space="0" w:color="auto"/>
              <w:bottom w:val="outset" w:sz="6" w:space="0" w:color="auto"/>
              <w:right w:val="outset" w:sz="6" w:space="0" w:color="auto"/>
            </w:tcBorders>
          </w:tcPr>
          <w:p w14:paraId="0DC27A6F" w14:textId="77777777" w:rsidR="00A938D2" w:rsidRPr="009F133B" w:rsidRDefault="00A938D2" w:rsidP="00A938D2">
            <w:pPr>
              <w:rPr>
                <w:sz w:val="28"/>
                <w:szCs w:val="28"/>
              </w:rPr>
            </w:pPr>
            <w:r w:rsidRPr="009F133B">
              <w:rPr>
                <w:sz w:val="28"/>
                <w:szCs w:val="28"/>
              </w:rPr>
              <w:t>Московская область,</w:t>
            </w:r>
          </w:p>
          <w:p w14:paraId="7B69DFDA" w14:textId="78DFA9F8" w:rsidR="00A938D2" w:rsidRPr="006753E4" w:rsidRDefault="00A938D2" w:rsidP="00A938D2">
            <w:pPr>
              <w:rPr>
                <w:color w:val="000000" w:themeColor="text1"/>
                <w:sz w:val="28"/>
                <w:szCs w:val="28"/>
              </w:rPr>
            </w:pPr>
            <w:r w:rsidRPr="009F133B">
              <w:rPr>
                <w:sz w:val="28"/>
                <w:szCs w:val="28"/>
              </w:rPr>
              <w:t>Одинцовский г</w:t>
            </w:r>
            <w:r>
              <w:rPr>
                <w:sz w:val="28"/>
                <w:szCs w:val="28"/>
              </w:rPr>
              <w:t>ородской округ</w:t>
            </w:r>
            <w:r w:rsidRPr="009F133B">
              <w:rPr>
                <w:sz w:val="28"/>
                <w:szCs w:val="28"/>
              </w:rPr>
              <w:t>, п. Горки-10, д. 25А</w:t>
            </w:r>
          </w:p>
        </w:tc>
      </w:tr>
    </w:tbl>
    <w:p w14:paraId="2071EF66" w14:textId="77777777" w:rsidR="00F112F1" w:rsidRPr="006753E4" w:rsidRDefault="00F112F1" w:rsidP="00C56E05">
      <w:pPr>
        <w:spacing w:before="100" w:beforeAutospacing="1" w:after="100" w:afterAutospacing="1" w:line="240" w:lineRule="auto"/>
        <w:jc w:val="both"/>
        <w:rPr>
          <w:rFonts w:ascii="Times New Roman" w:eastAsia="Calibri" w:hAnsi="Times New Roman" w:cs="Times New Roman"/>
          <w:color w:val="000000" w:themeColor="text1"/>
          <w:sz w:val="28"/>
          <w:szCs w:val="28"/>
          <w:lang w:eastAsia="ru-RU"/>
        </w:rPr>
      </w:pPr>
      <w:r w:rsidRPr="006753E4">
        <w:rPr>
          <w:rFonts w:ascii="Times New Roman" w:eastAsia="Calibri" w:hAnsi="Times New Roman" w:cs="Times New Roman"/>
          <w:color w:val="000000" w:themeColor="text1"/>
          <w:sz w:val="28"/>
          <w:szCs w:val="28"/>
          <w:lang w:eastAsia="ru-RU"/>
        </w:rPr>
        <w:t xml:space="preserve"> </w:t>
      </w:r>
    </w:p>
    <w:p w14:paraId="4DF9DF0A" w14:textId="77777777" w:rsidR="00F112F1" w:rsidRPr="0063347A" w:rsidRDefault="00F112F1" w:rsidP="00C56E05">
      <w:pPr>
        <w:spacing w:before="100" w:beforeAutospacing="1" w:after="100" w:afterAutospacing="1" w:line="240" w:lineRule="auto"/>
        <w:jc w:val="both"/>
        <w:rPr>
          <w:rFonts w:ascii="Times New Roman" w:eastAsia="Calibri" w:hAnsi="Times New Roman" w:cs="Times New Roman"/>
          <w:color w:val="000000" w:themeColor="text1"/>
          <w:sz w:val="24"/>
          <w:szCs w:val="24"/>
          <w:lang w:eastAsia="ru-RU"/>
        </w:rPr>
      </w:pPr>
      <w:r w:rsidRPr="0063347A">
        <w:rPr>
          <w:rFonts w:ascii="Times New Roman" w:eastAsia="Calibri" w:hAnsi="Times New Roman" w:cs="Times New Roman"/>
          <w:color w:val="000000" w:themeColor="text1"/>
          <w:sz w:val="24"/>
          <w:szCs w:val="24"/>
          <w:lang w:eastAsia="ru-RU"/>
        </w:rPr>
        <w:t xml:space="preserve"> </w:t>
      </w:r>
    </w:p>
    <w:p w14:paraId="05EE6B50" w14:textId="77777777" w:rsidR="006F2CB5" w:rsidRPr="0063347A" w:rsidRDefault="006F2CB5" w:rsidP="00C56E05">
      <w:pPr>
        <w:spacing w:line="240" w:lineRule="auto"/>
        <w:rPr>
          <w:color w:val="000000" w:themeColor="text1"/>
        </w:rPr>
      </w:pPr>
    </w:p>
    <w:sectPr w:rsidR="006F2CB5" w:rsidRPr="0063347A" w:rsidSect="00A510A1">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911517"/>
    <w:multiLevelType w:val="hybridMultilevel"/>
    <w:tmpl w:val="6EB0D220"/>
    <w:lvl w:ilvl="0" w:tplc="E20ED7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201DB7"/>
    <w:multiLevelType w:val="multilevel"/>
    <w:tmpl w:val="722EA970"/>
    <w:lvl w:ilvl="0">
      <w:start w:val="14"/>
      <w:numFmt w:val="decimal"/>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8AD3769"/>
    <w:multiLevelType w:val="hybridMultilevel"/>
    <w:tmpl w:val="11BCA9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9632789"/>
    <w:multiLevelType w:val="multilevel"/>
    <w:tmpl w:val="E938B65A"/>
    <w:lvl w:ilvl="0">
      <w:start w:val="5"/>
      <w:numFmt w:val="decimal"/>
      <w:suff w:val="space"/>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5084C8B"/>
    <w:multiLevelType w:val="hybridMultilevel"/>
    <w:tmpl w:val="DE701BD0"/>
    <w:lvl w:ilvl="0" w:tplc="744C2D1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81971B3"/>
    <w:multiLevelType w:val="hybridMultilevel"/>
    <w:tmpl w:val="3D1A57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9624F69"/>
    <w:multiLevelType w:val="multilevel"/>
    <w:tmpl w:val="258E152A"/>
    <w:lvl w:ilvl="0">
      <w:start w:val="1"/>
      <w:numFmt w:val="decimal"/>
      <w:lvlText w:val="%1)"/>
      <w:lvlJc w:val="left"/>
      <w:pPr>
        <w:ind w:left="284" w:firstLine="76"/>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7" w15:restartNumberingAfterBreak="0">
    <w:nsid w:val="5FEE73CD"/>
    <w:multiLevelType w:val="hybridMultilevel"/>
    <w:tmpl w:val="AFD2BDB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6B6B2E43"/>
    <w:multiLevelType w:val="hybridMultilevel"/>
    <w:tmpl w:val="4BEAB340"/>
    <w:lvl w:ilvl="0" w:tplc="CA72FBB2">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9881F41"/>
    <w:multiLevelType w:val="hybridMultilevel"/>
    <w:tmpl w:val="AF5CE62E"/>
    <w:lvl w:ilvl="0" w:tplc="EA64BF7C">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7A6F42A9"/>
    <w:multiLevelType w:val="hybridMultilevel"/>
    <w:tmpl w:val="4D4A9764"/>
    <w:lvl w:ilvl="0" w:tplc="04190011">
      <w:start w:val="1"/>
      <w:numFmt w:val="decimal"/>
      <w:lvlText w:val="%1)"/>
      <w:lvlJc w:val="left"/>
      <w:pPr>
        <w:ind w:left="121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35874999">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8241412">
    <w:abstractNumId w:val="6"/>
  </w:num>
  <w:num w:numId="3" w16cid:durableId="109767838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0549826">
    <w:abstractNumId w:val="0"/>
  </w:num>
  <w:num w:numId="5" w16cid:durableId="788746127">
    <w:abstractNumId w:val="7"/>
  </w:num>
  <w:num w:numId="6" w16cid:durableId="1814565388">
    <w:abstractNumId w:val="9"/>
  </w:num>
  <w:num w:numId="7" w16cid:durableId="193202048">
    <w:abstractNumId w:val="8"/>
  </w:num>
  <w:num w:numId="8" w16cid:durableId="229584395">
    <w:abstractNumId w:val="10"/>
  </w:num>
  <w:num w:numId="9" w16cid:durableId="2056192061">
    <w:abstractNumId w:val="4"/>
  </w:num>
  <w:num w:numId="10" w16cid:durableId="968784435">
    <w:abstractNumId w:val="5"/>
  </w:num>
  <w:num w:numId="11" w16cid:durableId="1135175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2F1"/>
    <w:rsid w:val="000118BE"/>
    <w:rsid w:val="00070CEB"/>
    <w:rsid w:val="000751D7"/>
    <w:rsid w:val="000B7106"/>
    <w:rsid w:val="000F11AC"/>
    <w:rsid w:val="000F7F28"/>
    <w:rsid w:val="001413E5"/>
    <w:rsid w:val="001512D7"/>
    <w:rsid w:val="001579AE"/>
    <w:rsid w:val="001672DF"/>
    <w:rsid w:val="001942AE"/>
    <w:rsid w:val="001A4C55"/>
    <w:rsid w:val="001E6C70"/>
    <w:rsid w:val="00205418"/>
    <w:rsid w:val="002479E9"/>
    <w:rsid w:val="00253BF6"/>
    <w:rsid w:val="002D1AF1"/>
    <w:rsid w:val="00350626"/>
    <w:rsid w:val="003B06ED"/>
    <w:rsid w:val="00430502"/>
    <w:rsid w:val="0052333A"/>
    <w:rsid w:val="00527F79"/>
    <w:rsid w:val="00571E04"/>
    <w:rsid w:val="00597256"/>
    <w:rsid w:val="0063347A"/>
    <w:rsid w:val="00651327"/>
    <w:rsid w:val="00665424"/>
    <w:rsid w:val="006753E4"/>
    <w:rsid w:val="006B21AC"/>
    <w:rsid w:val="006B2334"/>
    <w:rsid w:val="006F2CB5"/>
    <w:rsid w:val="006F562A"/>
    <w:rsid w:val="00752165"/>
    <w:rsid w:val="00771758"/>
    <w:rsid w:val="007861EA"/>
    <w:rsid w:val="007C6649"/>
    <w:rsid w:val="007E7343"/>
    <w:rsid w:val="00851805"/>
    <w:rsid w:val="008820CB"/>
    <w:rsid w:val="008A1BD4"/>
    <w:rsid w:val="008B0CB0"/>
    <w:rsid w:val="008C2695"/>
    <w:rsid w:val="008D4123"/>
    <w:rsid w:val="008E0188"/>
    <w:rsid w:val="009400FC"/>
    <w:rsid w:val="00947829"/>
    <w:rsid w:val="009A5411"/>
    <w:rsid w:val="009E7607"/>
    <w:rsid w:val="009F545F"/>
    <w:rsid w:val="00A21889"/>
    <w:rsid w:val="00A236AE"/>
    <w:rsid w:val="00A34848"/>
    <w:rsid w:val="00A510A1"/>
    <w:rsid w:val="00A938D2"/>
    <w:rsid w:val="00AB67C2"/>
    <w:rsid w:val="00AF5861"/>
    <w:rsid w:val="00B06D3F"/>
    <w:rsid w:val="00B37D78"/>
    <w:rsid w:val="00BA4DEC"/>
    <w:rsid w:val="00BA7006"/>
    <w:rsid w:val="00BC3072"/>
    <w:rsid w:val="00BD6E2D"/>
    <w:rsid w:val="00C33EF1"/>
    <w:rsid w:val="00C42530"/>
    <w:rsid w:val="00C56E05"/>
    <w:rsid w:val="00C832D2"/>
    <w:rsid w:val="00D3195B"/>
    <w:rsid w:val="00D921E3"/>
    <w:rsid w:val="00DF1566"/>
    <w:rsid w:val="00E06DA9"/>
    <w:rsid w:val="00E32827"/>
    <w:rsid w:val="00E407D5"/>
    <w:rsid w:val="00E502F4"/>
    <w:rsid w:val="00EA1E62"/>
    <w:rsid w:val="00EB2A13"/>
    <w:rsid w:val="00EC6D4C"/>
    <w:rsid w:val="00EE30A4"/>
    <w:rsid w:val="00F10A30"/>
    <w:rsid w:val="00F112F1"/>
    <w:rsid w:val="00F27483"/>
    <w:rsid w:val="00F80702"/>
    <w:rsid w:val="00F87324"/>
    <w:rsid w:val="00FD2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90F8C"/>
  <w15:chartTrackingRefBased/>
  <w15:docId w15:val="{8DCF1295-4F37-4550-84E9-404898069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unhideWhenUsed/>
    <w:rsid w:val="00F112F1"/>
    <w:pPr>
      <w:spacing w:after="0" w:line="240" w:lineRule="auto"/>
    </w:pPr>
    <w:rPr>
      <w:rFonts w:ascii="Times New Roman" w:eastAsia="Times New Roman" w:hAnsi="Times New Roman" w:cs="Times New Roman"/>
      <w:sz w:val="20"/>
      <w:szCs w:val="20"/>
      <w:lang w:eastAsia="ru-RU"/>
    </w:rPr>
    <w:tblPr>
      <w:tblInd w:w="0" w:type="nil"/>
      <w:tblCellMar>
        <w:left w:w="0" w:type="dxa"/>
        <w:right w:w="0" w:type="dxa"/>
      </w:tblCellMar>
    </w:tblPr>
  </w:style>
  <w:style w:type="paragraph" w:styleId="a4">
    <w:name w:val="List Paragraph"/>
    <w:basedOn w:val="a"/>
    <w:uiPriority w:val="1"/>
    <w:qFormat/>
    <w:rsid w:val="002D1A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alacts.ru/doc/FZ-ob-organizacii-predostavlenija-gosudar-i-municipal-uslu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galacts.ru/doc/FZ-ob-organizacii-predostavlenija-gosudar-i-municipal-uslug/" TargetMode="External"/><Relationship Id="rId12" Type="http://schemas.openxmlformats.org/officeDocument/2006/relationships/hyperlink" Target="file:///C:\Users\User\Desktop\&#1057;&#1090;&#1072;&#1085;&#1076;&#1072;&#1088;&#1090;%20&#1050;&#1060;%20&#1089;&#1090;&#1072;&#1094;&#1080;&#1086;&#1085;&#1072;&#1088;.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1990051" TargetMode="External"/><Relationship Id="rId11" Type="http://schemas.openxmlformats.org/officeDocument/2006/relationships/hyperlink" Target="file:///C:\Users\User\Desktop\&#1057;&#1090;&#1072;&#1085;&#1076;&#1072;&#1088;&#1090;%20&#1050;&#1060;%20&#1089;&#1090;&#1072;&#1094;&#1080;&#1086;&#1085;&#1072;&#1088;.docx" TargetMode="External"/><Relationship Id="rId5" Type="http://schemas.openxmlformats.org/officeDocument/2006/relationships/hyperlink" Target="https://legalacts.ru/doc/osnovy-zakonodatelstva-rossiiskoi-federatsii-o-kulture-utv/" TargetMode="External"/><Relationship Id="rId10" Type="http://schemas.openxmlformats.org/officeDocument/2006/relationships/hyperlink" Target="https://legalacts.ru/doc/federalnyi-zakon-ot-30031999-n-52-fz-o/" TargetMode="External"/><Relationship Id="rId4" Type="http://schemas.openxmlformats.org/officeDocument/2006/relationships/webSettings" Target="webSettings.xml"/><Relationship Id="rId9" Type="http://schemas.openxmlformats.org/officeDocument/2006/relationships/hyperlink" Target="https://legalacts.ru/doc/FZ-o-pozharnoj-bezopasnost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31</Pages>
  <Words>11086</Words>
  <Characters>63193</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Сергей Курьянов</cp:lastModifiedBy>
  <cp:revision>61</cp:revision>
  <dcterms:created xsi:type="dcterms:W3CDTF">2025-08-20T16:32:00Z</dcterms:created>
  <dcterms:modified xsi:type="dcterms:W3CDTF">2025-11-21T08:58:00Z</dcterms:modified>
</cp:coreProperties>
</file>